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Horizon: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Kenya</w:t>
      </w:r>
      <w:r>
        <w:t xml:space="preserve"> </w:t>
      </w:r>
      <w:r>
        <w:t xml:space="preserve">Nairobi</w:t>
      </w:r>
    </w:p>
    <w:bookmarkStart w:id="20" w:name="X43d7754fe8a6a20eeb61acd82a92b34f27a970f"/>
    <w:p>
      <w:pPr>
        <w:pStyle w:val="Heading1"/>
      </w:pPr>
      <w:r>
        <w:t xml:space="preserve">The Digital Horizon: The Evolving Role of the Web Designer in Kenya Nairobi</w:t>
      </w:r>
    </w:p>
    <w:bookmarkEnd w:id="20"/>
    <w:p>
      <w:pPr>
        <w:pStyle w:val="FirstParagraph"/>
      </w:pPr>
      <w:r>
        <w:rPr>
          <w:bCs/>
          <w:b/>
        </w:rPr>
        <w:t xml:space="preserve">Abstract:</w:t>
      </w:r>
      <w:r>
        <w:br/>
      </w:r>
      <w:r>
        <w:br/>
      </w:r>
      <w:r>
        <w:t xml:space="preserve">This conference paper explores the critical transformation of the professional landscape for a Web Designer within the dynamic economic ecosystem of Kenya Nairobi. As Nairobi solidifies its reputation as "Silicon Savannah," the demand for sophisticated digital interfaces has skyrocketed. This document analyzes how a modern Web Designer in Kenya Nairobi must transcend traditional aesthetic responsibilities to become a strategic business partner, capable of addressing local connectivity challenges, cultural nuances, and global market expectations. By examining case studies from the Kenyan fintech and e-commerce sectors, this paper argues that the Web Designer is no longer merely an artistic role but a central pillar of digital infrastructure development in Kenya Nairobi.</w:t>
      </w:r>
    </w:p>
    <w:p>
      <w:pPr>
        <w:pStyle w:val="BodyText"/>
      </w:pPr>
      <w:r>
        <w:rPr>
          <w:bCs/>
          <w:b/>
        </w:rPr>
        <w:t xml:space="preserve">Keywords:</w:t>
      </w:r>
      <w:r>
        <w:t xml:space="preserve"> </w:t>
      </w:r>
      <w:r>
        <w:t xml:space="preserve">Web Designer, Kenya Nairobi, Digital Economy, User Experience (UX), Silicon Savannah, Mobile-First Design.</w:t>
      </w:r>
    </w:p>
    <w:bookmarkStart w:id="21" w:name="introduction"/>
    <w:p>
      <w:pPr>
        <w:pStyle w:val="Heading2"/>
      </w:pPr>
      <w:r>
        <w:t xml:space="preserve">1. Introduction</w:t>
      </w:r>
    </w:p>
    <w:p>
      <w:pPr>
        <w:pStyle w:val="FirstParagraph"/>
      </w:pPr>
      <w:r>
        <w:t xml:space="preserve">In the rapidly evolving tapestry of the global digital economy, few cities have emerged as vibrant hubs of innovation as quickly as Kenya Nairobi. Often referred to as the "Silicon Savannah," Kenya Nairobi has become a beacon for technology startups, multinational corporations, and local enterprises seeking to leverage digital transformation. At the heart of this digital revolution is a pivotal figure: the Web Designer. However, the role of a Web Designer in this specific geographic and cultural context is undergoing a profound metamorphosis.</w:t>
      </w:r>
    </w:p>
    <w:p>
      <w:pPr>
        <w:pStyle w:val="BodyText"/>
      </w:pPr>
      <w:r>
        <w:t xml:space="preserve">Traditionally defined by their ability to craft visually appealing layouts, the contemporary Web Designer operating in Kenya Nairobi must possess a multifaceted skill set that bridges the gap between artistic creativity and technical pragmatism. This paper aims to delineate the expanded responsibilities of a Web Designer within Kenya Nairobi, highlighting how local infrastructure constraints, mobile-dominant user behaviors, and cultural intricacies shape their professional practice.</w:t>
      </w:r>
    </w:p>
    <w:bookmarkEnd w:id="21"/>
    <w:bookmarkStart w:id="22" w:name="X0a3bdc643fb00c22bffd4805aa890d11c5a7590"/>
    <w:p>
      <w:pPr>
        <w:pStyle w:val="Heading2"/>
      </w:pPr>
      <w:r>
        <w:t xml:space="preserve">2. The Contextual Landscape: Why Kenya Nairobi Matters</w:t>
      </w:r>
    </w:p>
    <w:p>
      <w:pPr>
        <w:pStyle w:val="FirstParagraph"/>
      </w:pPr>
      <w:r>
        <w:t xml:space="preserve">To understand the unique position of a Web Designer in Kenya Nairobi, one must first appreciate the socio-economic environment. Kenya is a mobile-first nation, with smartphone penetration rates consistently outpacing desktop usage. For a Web Designer based in or designing for this region, the primary constraint is not screen real estate on large monitors but rather bandwidth efficiency and usability on smaller screens.</w:t>
      </w:r>
    </w:p>
    <w:p>
      <w:pPr>
        <w:pStyle w:val="BodyText"/>
      </w:pPr>
      <w:r>
        <w:t xml:space="preserve">Furthermore, Kenya Nairobi serves as a regional hub for East Africa. Businesses headquartered here often have their digital footprints extending across borders. Consequently, a Web Designer in this context must design with scalability and cross-cultural adaptability in mind. The user base is diverse, ranging from tech-savvy youth in the Westlands business district to emerging users in rural areas accessing digital services via mobile networks. This diversity demands that a Web Designer possess high emotional intelligence and cultural awareness.</w:t>
      </w:r>
    </w:p>
    <w:bookmarkEnd w:id="22"/>
    <w:bookmarkStart w:id="25" w:name="X938f2a5823490004f63583c5f8fc188fcf6fc3d"/>
    <w:p>
      <w:pPr>
        <w:pStyle w:val="Heading2"/>
      </w:pPr>
      <w:r>
        <w:t xml:space="preserve">3. From Aesthetics to Strategy: The Redefinition of the Role</w:t>
      </w:r>
    </w:p>
    <w:p>
      <w:pPr>
        <w:pStyle w:val="FirstParagraph"/>
      </w:pPr>
      <w:r>
        <w:t xml:space="preserve">The perception of a Web Designer is shifting from a decorator to a strategic problem solver. In Kenya Nairobi, where startups are often resource-constrained, every pixel counts. A Web Designer is now expected to contribute to user acquisition strategies directly through their interface designs.</w:t>
      </w:r>
    </w:p>
    <w:bookmarkStart w:id="23" w:name="X7e5b4e93ace3b6fba1ec1dc530891681928e9d1"/>
    <w:p>
      <w:pPr>
        <w:pStyle w:val="Heading3"/>
      </w:pPr>
      <w:r>
        <w:t xml:space="preserve">3.1 Mobile-First and Low-Bandwidth Optimization</w:t>
      </w:r>
    </w:p>
    <w:p>
      <w:pPr>
        <w:pStyle w:val="FirstParagraph"/>
      </w:pPr>
      <w:r>
        <w:t xml:space="preserve">A critical competency for a Web Designer in Kenya Nairobi is the ability to optimize websites for low-bandwidth environments. Internet connectivity, while improving, can be intermittent in certain parts of the country and remains expensive relative to income levels for many residents. Therefore, a Web Designer must prioritize lightweight code formats, compressed imagery, and efficient loading scripts without sacrificing visual integrity. This technical proficiency ensures that applications remain accessible to the widest possible audience in Kenya Nairobi.</w:t>
      </w:r>
    </w:p>
    <w:bookmarkEnd w:id="23"/>
    <w:bookmarkStart w:id="24" w:name="Xcfa8660e1c0962e1c1a22affefe51b73fe78e66"/>
    <w:p>
      <w:pPr>
        <w:pStyle w:val="Heading3"/>
      </w:pPr>
      <w:r>
        <w:t xml:space="preserve">3.2 Integration with Local Payment Ecosystems</w:t>
      </w:r>
    </w:p>
    <w:p>
      <w:pPr>
        <w:pStyle w:val="FirstParagraph"/>
      </w:pPr>
      <w:r>
        <w:t xml:space="preserve">No discussion of digital design in Kenya is complete without mentioning M-Pesa and other mobile money solutions integral to the Kenyan economy. A Web Designer must seamlessly integrate these payment gateways into the user journey, ensuring that transactions are intuitive and secure. The design of checkout flows, for instance, must be frictionless to encourage conversion rates among users who are accustomed to instant mobile transactions rather than traditional credit card entries.</w:t>
      </w:r>
    </w:p>
    <w:bookmarkEnd w:id="24"/>
    <w:bookmarkEnd w:id="25"/>
    <w:bookmarkStart w:id="26" w:name="cultural-nuances-and-user-experience-ux"/>
    <w:p>
      <w:pPr>
        <w:pStyle w:val="Heading2"/>
      </w:pPr>
      <w:r>
        <w:t xml:space="preserve">4. Cultural Nuances and User Experience (UX)</w:t>
      </w:r>
    </w:p>
    <w:p>
      <w:pPr>
        <w:pStyle w:val="FirstParagraph"/>
      </w:pPr>
      <w:r>
        <w:t xml:space="preserve">Culture plays a significant role in how digital interfaces are perceived. In Kenya Nairobi, the concept of community and trust is paramount. A Web Designer must utilize visual cues that resonate with local values, such as authenticity, transparency, and community engagement. This might involve incorporating Swahili phrases where appropriate to create a sense of familiarity or using imagery that reflects the diverse demographics of Kenya.</w:t>
      </w:r>
    </w:p>
    <w:p>
      <w:pPr>
        <w:pStyle w:val="BodyText"/>
      </w:pPr>
      <w:r>
        <w:t xml:space="preserve">Moreover, accessibility is not just a legal requirement but a cultural imperative. A Web Designer in Kenya Nairobi must ensure that their designs are inclusive, catering to users with varying levels of digital literacy and physical abilities. This includes implementing voice navigation features or high-contrast modes that assist older demographics who may be newly entering the digital space.</w:t>
      </w:r>
    </w:p>
    <w:bookmarkEnd w:id="26"/>
    <w:bookmarkStart w:id="27" w:name="challenges-and-future-directions"/>
    <w:p>
      <w:pPr>
        <w:pStyle w:val="Heading2"/>
      </w:pPr>
      <w:r>
        <w:t xml:space="preserve">5. Challenges and Future Directions</w:t>
      </w:r>
    </w:p>
    <w:p>
      <w:pPr>
        <w:pStyle w:val="FirstParagraph"/>
      </w:pPr>
      <w:r>
        <w:t xml:space="preserve">Despite the opportunities, Web Designers in Kenya Nairobi face significant challenges. These include keeping pace with rapidly changing technology stacks, dealing with inconsistent internet infrastructure, and competing for talent in a growing regional market. Additionally, there is the constant pressure to balance global design trends with local relevance.</w:t>
      </w:r>
    </w:p>
    <w:p>
      <w:pPr>
        <w:pStyle w:val="BodyText"/>
      </w:pPr>
      <w:r>
        <w:t xml:space="preserve">The future of the Web Designer in this region looks promising yet demanding. With the advent of Artificial Intelligence (AI) and augmented reality (AR), Web Designers will need to continue upskilling to remain relevant. Institutions and professional bodies in Kenya Nairobi are increasingly recognizing the need for specialized training programs that focus on these emerging technologies, ensuring that local talent remains competitive on a global scale.</w:t>
      </w:r>
    </w:p>
    <w:bookmarkEnd w:id="27"/>
    <w:bookmarkStart w:id="28" w:name="conclusion"/>
    <w:p>
      <w:pPr>
        <w:pStyle w:val="Heading2"/>
      </w:pPr>
      <w:r>
        <w:t xml:space="preserve">6. Conclusion</w:t>
      </w:r>
    </w:p>
    <w:p>
      <w:pPr>
        <w:pStyle w:val="FirstParagraph"/>
      </w:pPr>
      <w:r>
        <w:t xml:space="preserve">In conclusion, the role of a Web Designer in Kenya Nairobi is far more complex and impactful than traditional definitions suggest. They are not just creators of visual content but architects of digital experiences that drive economic growth and social inclusion in the region. By understanding the unique constraints and opportunities presented by the local context—from mobile-first requirements to cultural nuances—Web Designers can create solutions that truly resonate with users in Kenya Nairobi.</w:t>
      </w:r>
    </w:p>
    <w:p>
      <w:pPr>
        <w:pStyle w:val="BodyText"/>
      </w:pPr>
      <w:r>
        <w:t xml:space="preserve">As Kenya continues to assert its position as a leading technology hub in Africa, the strategic importance of high-quality Web Design will only increase. It is imperative that stakeholders, including educational institutions, businesses, and government bodies, recognize and support the professional development of Web Designers. By doing so, they will foster an environment where innovation thrives and digital services can effectively serve the diverse population of Kenya Nairobi.</w:t>
      </w:r>
    </w:p>
    <w:bookmarkEnd w:id="28"/>
    <w:bookmarkStart w:id="29" w:name="references"/>
    <w:p>
      <w:pPr>
        <w:pStyle w:val="Heading2"/>
      </w:pPr>
      <w:r>
        <w:t xml:space="preserve">References</w:t>
      </w:r>
    </w:p>
    <w:p>
      <w:pPr>
        <w:numPr>
          <w:ilvl w:val="0"/>
          <w:numId w:val="1001"/>
        </w:numPr>
        <w:pStyle w:val="Compact"/>
      </w:pPr>
      <w:r>
        <w:t xml:space="preserve">[1] Kenya National Bureau of Statistics. (2023). "ICT Household Survey Report." Nairobi, Kenya.</w:t>
      </w:r>
    </w:p>
    <w:p>
      <w:pPr>
        <w:numPr>
          <w:ilvl w:val="0"/>
          <w:numId w:val="1001"/>
        </w:numPr>
        <w:pStyle w:val="Compact"/>
      </w:pPr>
      <w:r>
        <w:t xml:space="preserve">[2] Mwangi, J., &amp; Ochieng, P. (2022). "Mobile Money and Digital Commerce in East Africa." Journal of African Business Review.</w:t>
      </w:r>
    </w:p>
    <w:p>
      <w:pPr>
        <w:numPr>
          <w:ilvl w:val="0"/>
          <w:numId w:val="1001"/>
        </w:numPr>
        <w:pStyle w:val="Compact"/>
      </w:pPr>
      <w:r>
        <w:t xml:space="preserve">[3] Silicon Savannah Initiative. (2021). "Annual Innovation Report on Nairobi's Tech Ecosystem."</w:t>
      </w:r>
    </w:p>
    <w:p>
      <w:pPr>
        <w:numPr>
          <w:ilvl w:val="0"/>
          <w:numId w:val="1001"/>
        </w:numPr>
        <w:pStyle w:val="Compact"/>
      </w:pPr>
      <w:r>
        <w:t xml:space="preserve">[4] Nielsen, J. (2019). "Mobile Usability: Designing for the Mobile-First World." UX Magazine.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Horizon: The Evolving Role of the Web Designer in Kenya Nairobi</dc:title>
  <dc:creator/>
  <dc:language>en</dc:language>
  <cp:keywords/>
  <dcterms:created xsi:type="dcterms:W3CDTF">2026-07-29T08:19:14Z</dcterms:created>
  <dcterms:modified xsi:type="dcterms:W3CDTF">2026-07-29T08:19:14Z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