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Cultural</w:t>
      </w:r>
      <w:r>
        <w:t xml:space="preserve"> </w:t>
      </w:r>
      <w:r>
        <w:t xml:space="preserve">Heritage</w:t>
      </w:r>
      <w:r>
        <w:t xml:space="preserve"> </w:t>
      </w:r>
      <w:r>
        <w:t xml:space="preserve">with</w:t>
      </w:r>
      <w:r>
        <w:t xml:space="preserve"> </w:t>
      </w:r>
      <w:r>
        <w:t xml:space="preserve">Digital</w:t>
      </w:r>
      <w:r>
        <w:t xml:space="preserve"> </w:t>
      </w:r>
      <w:r>
        <w:t xml:space="preserve">Innovation</w:t>
      </w:r>
    </w:p>
    <w:bookmarkStart w:id="30" w:name="X6bd454129ab457619a4d79399e2accdd6f1457c"/>
    <w:p>
      <w:pPr>
        <w:pStyle w:val="Heading1"/>
      </w:pPr>
      <w:r>
        <w:t xml:space="preserve">The Evolving Role of the Web Designer in Saudi Arabia Jeddah:</w:t>
      </w:r>
      <w:r>
        <w:br/>
      </w:r>
      <w:r>
        <w:t xml:space="preserve">Bridging Cultural Heritage with Digital Innovation</w:t>
      </w:r>
    </w:p>
    <w:p>
      <w:pPr>
        <w:pStyle w:val="FirstParagraph"/>
      </w:pPr>
      <w:r>
        <w:rPr>
          <w:bCs/>
          <w:b/>
        </w:rPr>
        <w:t xml:space="preserve">[Author Name]</w:t>
      </w:r>
      <w:r>
        <w:br/>
      </w:r>
      <w:r>
        <w:t xml:space="preserve">Institute of Digital Arts and Technology</w:t>
      </w:r>
      <w:r>
        <w:br/>
      </w:r>
      <w:r>
        <w:t xml:space="preserve">Date: October 2023</w:t>
      </w:r>
    </w:p>
    <w:bookmarkStart w:id="20" w:name="abstract"/>
    <w:p>
      <w:pPr>
        <w:pStyle w:val="Heading2"/>
      </w:pPr>
      <w:r>
        <w:t xml:space="preserve">Abstract</w:t>
      </w:r>
    </w:p>
    <w:p>
      <w:pPr>
        <w:pStyle w:val="FirstParagraph"/>
      </w:pPr>
      <w:r>
        <w:t xml:space="preserve">The digital landscape in the Middle East is undergoing a seismic shift, driven largely by Vision 2030. Within this context, the city of Jeddah has emerged as a vibrant hub for commerce, culture, and technology. This paper explores the critical role of the</w:t>
      </w:r>
      <w:r>
        <w:t xml:space="preserve"> </w:t>
      </w:r>
      <w:r>
        <w:rPr>
          <w:bCs/>
          <w:b/>
        </w:rPr>
        <w:t xml:space="preserve">Web Designer</w:t>
      </w:r>
      <w:r>
        <w:t xml:space="preserve"> </w:t>
      </w:r>
      <w:r>
        <w:t xml:space="preserve">in Saudi Arabia Jeddah today. It argues that web design in this region is no longer merely about technical proficiency or aesthetic appeal; it requires a nuanced understanding of local cultural nuances, Islamic architectural principles, and the rapidly evolving consumer behavior of Saudi citizens. By analyzing case studies from Jeddah’s commercial sector, this paper highlights how effective web design serves as a bridge between traditional identity and modern digital aspirations.</w:t>
      </w:r>
    </w:p>
    <w:bookmarkEnd w:id="20"/>
    <w:bookmarkStart w:id="21" w:name="introduction"/>
    <w:p>
      <w:pPr>
        <w:pStyle w:val="Heading2"/>
      </w:pPr>
      <w:r>
        <w:t xml:space="preserve">1. Introduction</w:t>
      </w:r>
    </w:p>
    <w:p>
      <w:pPr>
        <w:pStyle w:val="FirstParagraph"/>
      </w:pPr>
      <w:r>
        <w:t xml:space="preserve">Saudi Arabia is currently witnessing one of the most significant economic and social transformations in its history. Central to this transformation is Vision 2030, a strategic framework aimed at reducing dependence on oil, diversifying the economy, and developing public service sectors such as health, education, infrastructure, recreation, and tourism. Jeddah, known as the "Bride of the Red Sea," stands at the forefront of this change. As a historical port city that has evolved into a modern metropolis with ambitious projects like Jeddah Central and the Jeddah Tower (the Kingdom Tower), it represents a unique intersection where ancient traditions meet futuristic ambition.</w:t>
      </w:r>
    </w:p>
    <w:p>
      <w:pPr>
        <w:pStyle w:val="BodyText"/>
      </w:pPr>
      <w:r>
        <w:t xml:space="preserve">In this dynamic environment, the role of technology professionals is paramount. Among them, the</w:t>
      </w:r>
      <w:r>
        <w:t xml:space="preserve"> </w:t>
      </w:r>
      <w:r>
        <w:rPr>
          <w:bCs/>
          <w:b/>
        </w:rPr>
        <w:t xml:space="preserve">Web Designer</w:t>
      </w:r>
      <w:r>
        <w:t xml:space="preserve"> </w:t>
      </w:r>
      <w:r>
        <w:t xml:space="preserve">plays a pivotal role in shaping how businesses, government entities, and cultural institutions present themselves to both local and international audiences. A web designer is not just a coder or an artist; they are cultural interpreters who must navigate the complex requirements of user experience (UX) while respecting local norms. This paper examines the specific responsibilities, challenges, and opportunities facing web designers working within Saudi Arabia Jeddah.</w:t>
      </w:r>
    </w:p>
    <w:bookmarkEnd w:id="21"/>
    <w:bookmarkStart w:id="24" w:name="the-cultural-imperative-in-web-design"/>
    <w:p>
      <w:pPr>
        <w:pStyle w:val="Heading2"/>
      </w:pPr>
      <w:r>
        <w:t xml:space="preserve">2. The Cultural Imperative in Web Design</w:t>
      </w:r>
    </w:p>
    <w:p>
      <w:pPr>
        <w:pStyle w:val="FirstParagraph"/>
      </w:pPr>
      <w:r>
        <w:t xml:space="preserve">In many Western contexts, web design trends are often dictated by minimalism and global standards. However, in Saudi Arabia Jeddah, successful digital interfaces must be deeply rooted in cultural relevance. For a</w:t>
      </w:r>
      <w:r>
        <w:t xml:space="preserve"> </w:t>
      </w:r>
      <w:r>
        <w:rPr>
          <w:bCs/>
          <w:b/>
        </w:rPr>
        <w:t xml:space="preserve">Web Designer</w:t>
      </w:r>
      <w:r>
        <w:t xml:space="preserve"> </w:t>
      </w:r>
      <w:r>
        <w:t xml:space="preserve">operating in this region, understanding the local aesthetic sensibilities is crucial.</w:t>
      </w:r>
    </w:p>
    <w:bookmarkStart w:id="22" w:name="integration-of-islamic-art-and-geometry"/>
    <w:p>
      <w:pPr>
        <w:pStyle w:val="Heading3"/>
      </w:pPr>
      <w:r>
        <w:t xml:space="preserve">2.1 Integration of Islamic Art and Geometry</w:t>
      </w:r>
    </w:p>
    <w:p>
      <w:pPr>
        <w:pStyle w:val="FirstParagraph"/>
      </w:pPr>
      <w:r>
        <w:t xml:space="preserve">Jeddah has a rich history of Islamic architecture, characterized by intricate geometric patterns and calligraphy. Modern web designers in Saudi Arabia Jeddah are increasingly incorporating these elements into digital interfaces. This is not merely decorative; it creates a sense of familiarity and trust for the local user base. By utilizing subtle geometric backgrounds or integrating Arabic calligraphy as a central design feature, web designers can create a visual language that resonates with the Saudi identity.</w:t>
      </w:r>
    </w:p>
    <w:bookmarkEnd w:id="22"/>
    <w:bookmarkStart w:id="23" w:name="language-and-typography"/>
    <w:p>
      <w:pPr>
        <w:pStyle w:val="Heading3"/>
      </w:pPr>
      <w:r>
        <w:t xml:space="preserve">2.2 Language and Typography</w:t>
      </w:r>
    </w:p>
    <w:p>
      <w:pPr>
        <w:pStyle w:val="FirstParagraph"/>
      </w:pPr>
      <w:r>
        <w:t xml:space="preserve">The majority of users in Jeddah prefer interacting with digital content in Arabic. Therefore, bilingual websites (Arabic/English) are the standard rather than the exception. The</w:t>
      </w:r>
      <w:r>
        <w:t xml:space="preserve"> </w:t>
      </w:r>
      <w:r>
        <w:rPr>
          <w:bCs/>
          <w:b/>
        </w:rPr>
        <w:t xml:space="preserve">Web Designer</w:t>
      </w:r>
      <w:r>
        <w:t xml:space="preserve"> </w:t>
      </w:r>
      <w:r>
        <w:t xml:space="preserve">must possess expertise in right-to-left (RTL) layout design, ensuring that navigation menus, forms, and visual hierarchies function correctly when switched between languages. Poor implementation of RTL layouts is a common pitfall that can lead to high bounce rates and user frustration.</w:t>
      </w:r>
    </w:p>
    <w:bookmarkEnd w:id="23"/>
    <w:bookmarkEnd w:id="24"/>
    <w:bookmarkStart w:id="25" w:name="technical-proficiencies-required"/>
    <w:p>
      <w:pPr>
        <w:pStyle w:val="Heading2"/>
      </w:pPr>
      <w:r>
        <w:t xml:space="preserve">3. Technical Proficiencies Required</w:t>
      </w:r>
    </w:p>
    <w:p>
      <w:pPr>
        <w:pStyle w:val="FirstParagraph"/>
      </w:pPr>
      <w:r>
        <w:t xml:space="preserve">Beyond aesthetics, the technical demands on web designers in Saudi Arabia Jeddah are high due to the sophisticated digital infrastructure of the Kingdom. The widespread adoption of smartphones means that mobile-first design is not optional; it is a necessity.</w:t>
      </w:r>
    </w:p>
    <w:p>
      <w:pPr>
        <w:numPr>
          <w:ilvl w:val="0"/>
          <w:numId w:val="1001"/>
        </w:numPr>
        <w:pStyle w:val="Compact"/>
      </w:pPr>
      <w:r>
        <w:rPr>
          <w:bCs/>
          <w:b/>
        </w:rPr>
        <w:t xml:space="preserve">Mobile Optimization:</w:t>
      </w:r>
      <w:r>
        <w:t xml:space="preserve"> </w:t>
      </w:r>
      <w:r>
        <w:t xml:space="preserve">With one of the highest smartphone penetration rates globally, websites designed for Jeddah must be fully responsive. The</w:t>
      </w:r>
      <w:r>
        <w:t xml:space="preserve"> </w:t>
      </w:r>
      <w:r>
        <w:rPr>
          <w:bCs/>
          <w:b/>
        </w:rPr>
        <w:t xml:space="preserve">Web Designer</w:t>
      </w:r>
      <w:r>
        <w:t xml:space="preserve"> </w:t>
      </w:r>
      <w:r>
        <w:t xml:space="preserve">must ensure that load times are minimized, as users expect instant access to information.</w:t>
      </w:r>
    </w:p>
    <w:p>
      <w:pPr>
        <w:numPr>
          <w:ilvl w:val="0"/>
          <w:numId w:val="1001"/>
        </w:numPr>
        <w:pStyle w:val="Compact"/>
      </w:pPr>
      <w:r>
        <w:rPr>
          <w:bCs/>
          <w:b/>
        </w:rPr>
        <w:t xml:space="preserve">Social Media Integration:</w:t>
      </w:r>
      <w:r>
        <w:t xml:space="preserve"> </w:t>
      </w:r>
      <w:r>
        <w:t xml:space="preserve">Saudi Arabia has a highly engaged social media population. Web designers often need to integrate seamless links and feeds from platforms like Twitter (X), Snapchat, and TikTok into the main website structure, creating an omnichannel experience.</w:t>
      </w:r>
    </w:p>
    <w:p>
      <w:pPr>
        <w:numPr>
          <w:ilvl w:val="0"/>
          <w:numId w:val="1001"/>
        </w:numPr>
        <w:pStyle w:val="Compact"/>
      </w:pPr>
      <w:r>
        <w:rPr>
          <w:bCs/>
          <w:b/>
        </w:rPr>
        <w:t xml:space="preserve">E-commerce Functionality:</w:t>
      </w:r>
      <w:r>
        <w:t xml:space="preserve"> </w:t>
      </w:r>
      <w:r>
        <w:t xml:space="preserve">As retail shifts online, web designers in Saudi Arabia Jeddah are heavily involved in designing intuitive shopping experiences. This includes integrating local payment gateways such as Mada and Apple Pay, which are preferred by Saudi consumers over international alternatives.</w:t>
      </w:r>
    </w:p>
    <w:bookmarkEnd w:id="25"/>
    <w:bookmarkStart w:id="26" w:name="Xe386ddbb8905933a8b6b524582a89123cefb5bd"/>
    <w:p>
      <w:pPr>
        <w:pStyle w:val="Heading2"/>
      </w:pPr>
      <w:r>
        <w:t xml:space="preserve">4. Case Studies: Web Design in the Jeddah Commercial Sector</w:t>
      </w:r>
    </w:p>
    <w:p>
      <w:pPr>
        <w:pStyle w:val="FirstParagraph"/>
      </w:pPr>
      <w:r>
        <w:t xml:space="preserve">To illustrate these points, we can look at trends in Jeddah’s tourism and hospitality sectors. Hotels and tourist attractions in Saudi Arabia Jeddah are undergoing a rebranding effort to attract international tourists under Vision 2030. The websites for these entities serve as the primary touchpoint for visitors.</w:t>
      </w:r>
    </w:p>
    <w:p>
      <w:pPr>
        <w:pStyle w:val="BodyText"/>
      </w:pPr>
      <w:r>
        <w:t xml:space="preserve">Successful web designs in this sector combine high-quality imagery of Red Sea landmarks with practical information presented clearly in both Arabic and English. For instance, a leading hotel chain in Jeddah might use a design that features large hero videos of the seafront promenade, overlaid with booking widgets that adapt instantly to the user’s language preference. This level of sophistication requires a</w:t>
      </w:r>
      <w:r>
        <w:t xml:space="preserve"> </w:t>
      </w:r>
      <w:r>
        <w:rPr>
          <w:bCs/>
          <w:b/>
        </w:rPr>
        <w:t xml:space="preserve">Web Designer</w:t>
      </w:r>
      <w:r>
        <w:t xml:space="preserve"> </w:t>
      </w:r>
      <w:r>
        <w:t xml:space="preserve">who understands not only code but also marketing psychology and cultural storytelling.</w:t>
      </w:r>
    </w:p>
    <w:bookmarkEnd w:id="26"/>
    <w:bookmarkStart w:id="27" w:name="challenges-and-future-outlook"/>
    <w:p>
      <w:pPr>
        <w:pStyle w:val="Heading2"/>
      </w:pPr>
      <w:r>
        <w:t xml:space="preserve">5. Challenges and Future Outlook</w:t>
      </w:r>
    </w:p>
    <w:p>
      <w:pPr>
        <w:pStyle w:val="FirstParagraph"/>
      </w:pPr>
      <w:r>
        <w:t xml:space="preserve">Despite the progress, challenges remain. There is a shortage of specialized web design talent that combines technical skills with deep cultural understanding. Furthermore, rapid technological changes require continuous upskilling.</w:t>
      </w:r>
    </w:p>
    <w:p>
      <w:pPr>
        <w:pStyle w:val="BodyText"/>
      </w:pPr>
      <w:r>
        <w:t xml:space="preserve">The future for the</w:t>
      </w:r>
      <w:r>
        <w:t xml:space="preserve"> </w:t>
      </w:r>
      <w:r>
        <w:rPr>
          <w:bCs/>
          <w:b/>
        </w:rPr>
        <w:t xml:space="preserve">Web Designer</w:t>
      </w:r>
      <w:r>
        <w:t xml:space="preserve"> </w:t>
      </w:r>
      <w:r>
        <w:t xml:space="preserve">in Saudi Arabia Jeddah looks promising. With the rise of AI-driven personalization and virtual reality experiences, designers will need to push boundaries further. However, the core requirement will remain constant: creating digital spaces that honor the heritage of Saudi Arabia Jeddah while projecting a modern, open, and innovative image to the world.</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Web Designer</w:t>
      </w:r>
      <w:r>
        <w:t xml:space="preserve"> </w:t>
      </w:r>
      <w:r>
        <w:t xml:space="preserve">in Saudi Arabia Jeddah is multifaceted and critical to the region's digital transformation. It is a role that demands technical excellence, cultural sensitivity, and creative innovation. As Jeddah continues to develop into a global city, its web designers will play a key part in shaping its digital identity. They are the architects of the nation’s online presence, ensuring that Saudi Arabia Jeddah is not only visible but also inviting and accessible on the global stage.</w:t>
      </w:r>
    </w:p>
    <w:bookmarkEnd w:id="28"/>
    <w:bookmarkStart w:id="29" w:name="references"/>
    <w:p>
      <w:pPr>
        <w:pStyle w:val="Heading2"/>
      </w:pPr>
      <w:r>
        <w:t xml:space="preserve">References</w:t>
      </w:r>
    </w:p>
    <w:p>
      <w:pPr>
        <w:numPr>
          <w:ilvl w:val="0"/>
          <w:numId w:val="1002"/>
        </w:numPr>
        <w:pStyle w:val="Compact"/>
      </w:pPr>
      <w:r>
        <w:t xml:space="preserve">National Transformation Program (NTP) 2023, Saudi Arabia.</w:t>
      </w:r>
    </w:p>
    <w:p>
      <w:pPr>
        <w:numPr>
          <w:ilvl w:val="0"/>
          <w:numId w:val="1002"/>
        </w:numPr>
        <w:pStyle w:val="Compact"/>
      </w:pPr>
      <w:r>
        <w:t xml:space="preserve">Saudi Vision 2030 Framework Documents.</w:t>
      </w:r>
    </w:p>
    <w:p>
      <w:pPr>
        <w:numPr>
          <w:ilvl w:val="0"/>
          <w:numId w:val="1002"/>
        </w:numPr>
        <w:pStyle w:val="Compact"/>
      </w:pPr>
      <w:r>
        <w:t xml:space="preserve">Jeddah Chamber of Commerce Digital Strategy Reports, 2021-2023.</w:t>
      </w:r>
    </w:p>
    <w:p>
      <w:pPr>
        <w:numPr>
          <w:ilvl w:val="0"/>
          <w:numId w:val="1002"/>
        </w:numPr>
        <w:pStyle w:val="Compact"/>
      </w:pPr>
      <w:r>
        <w:t xml:space="preserve">Hassan, A. (2021). "Arabic Calligraphy in Modern UI/UX Design." Journal of Digital Arts.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Saudi Arabia Jeddah: Bridging Cultural Heritage with Digital Innovation</dc:title>
  <dc:creator/>
  <dc:language>en</dc:language>
  <cp:keywords/>
  <dcterms:created xsi:type="dcterms:W3CDTF">2026-07-29T23:08:26Z</dcterms:created>
  <dcterms:modified xsi:type="dcterms:W3CDTF">2026-07-29T23:08:26Z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