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5" w:name="X78696205644c8bbd65be4974bd9dc9a41984d65"/>
    <w:p>
      <w:pPr>
        <w:pStyle w:val="Heading1"/>
      </w:pPr>
      <w:r>
        <w:t xml:space="preserve">The Evolving Role of the Web Designer in Spain Valencia: Bridging Tradition and Digital Innovation</w:t>
      </w:r>
    </w:p>
    <w:p>
      <w:pPr>
        <w:pStyle w:val="FirstParagraph"/>
      </w:pPr>
      <w:r>
        <w:rPr>
          <w:bCs/>
          <w:b/>
        </w:rPr>
        <w:t xml:space="preserve">Abstract:</w:t>
      </w:r>
      <w:r>
        <w:br/>
      </w:r>
      <w:r>
        <w:br/>
      </w:r>
      <w:r>
        <w:t xml:space="preserve">This conference paper explores the multifaceted role of the modern Web Designer within the unique socio-economic and cultural context of Spain Valencia. As the digital landscape rapidly evolves, professionals in this field are no longer merely aesthetic decorators but strategic architects of user experience and brand identity. By analyzing local market trends, cultural nuances specific to Valencia, and global technological shifts, this document argues that Web Designers in Spain Valencia must adopt a hybrid approach that respects regional heritage while embracing cutting-edge web technologies. The paper discusses the importance of localization, accessibility standards in Europe, and the integration of AI tools to enhance productivity without losing the human touch essential for effective design.</w:t>
      </w:r>
    </w:p>
    <w:p>
      <w:pPr>
        <w:pStyle w:val="BodyText"/>
      </w:pPr>
      <w:r>
        <w:t xml:space="preserve">Keywords: Web Designer, Spain Valencia, User Experience (UX), Digital Transformation, Cultural Localization.</w:t>
      </w:r>
    </w:p>
    <w:bookmarkStart w:id="20" w:name="introduction"/>
    <w:p>
      <w:pPr>
        <w:pStyle w:val="Heading2"/>
      </w:pPr>
      <w:r>
        <w:t xml:space="preserve">1. Introduction</w:t>
      </w:r>
    </w:p>
    <w:p>
      <w:pPr>
        <w:pStyle w:val="FirstParagraph"/>
      </w:pPr>
      <w:r>
        <w:t xml:space="preserve">The digital revolution has reshaped how businesses communicate with their audiences globally. However, the impact of this revolution is not uniform; it is deeply influenced by local cultures and economic ecosystems. In Spain Valencia, a vibrant hub on the Mediterranean coast known for its rich history in arts, technology (as seen in projects like the City of Arts and Sciences), and commerce, the role of the Web Designer has become increasingly pivotal. This paper aims to dissect the responsibilities, challenges, and opportunities facing Web Designers operating within this specific geographical and cultural framework.</w:t>
      </w:r>
    </w:p>
    <w:p>
      <w:pPr>
        <w:pStyle w:val="BodyText"/>
      </w:pPr>
      <w:r>
        <w:t xml:space="preserve">A Web Designer today is a hybrid professional who must possess skills spanning graphic design, front-end development, psychology, and marketing strategy. In Spain Valencia, these professionals serve as critical intermediaries between local heritage brands seeking modernization and international tech firms looking to establish a foothold in the Spanish market. Understanding the specific needs of this region is essential for creating digital solutions that resonate with both local users and global visitors.</w:t>
      </w:r>
    </w:p>
    <w:bookmarkEnd w:id="20"/>
    <w:bookmarkStart w:id="23" w:name="X7c1b6bebfdd37e3e43012ce8f785f4e299b4f40"/>
    <w:p>
      <w:pPr>
        <w:pStyle w:val="Heading2"/>
      </w:pPr>
      <w:r>
        <w:t xml:space="preserve">2. The Cultural Context of Web Design in Spain Valencia</w:t>
      </w:r>
    </w:p>
    <w:p>
      <w:pPr>
        <w:pStyle w:val="FirstParagraph"/>
      </w:pPr>
      <w:r>
        <w:t xml:space="preserve">To understand the specific demands placed on a Web Designer in Spain Valencia, one must first appreciate the cultural backdrop. Valencian culture is a blend of Mediterranean warmth, historical significance, and forward-looking innovation. This duality presents a unique challenge for digital creators.</w:t>
      </w:r>
    </w:p>
    <w:bookmarkStart w:id="21" w:name="localization-and-linguistic-nuances"/>
    <w:p>
      <w:pPr>
        <w:pStyle w:val="Heading3"/>
      </w:pPr>
      <w:r>
        <w:t xml:space="preserve">2.1 Localization and Linguistic Nuances</w:t>
      </w:r>
    </w:p>
    <w:p>
      <w:pPr>
        <w:pStyle w:val="FirstParagraph"/>
      </w:pPr>
      <w:r>
        <w:t xml:space="preserve">A Web Designer working in Spain Valencia cannot simply translate global templates into Spanish or Valencian (Catalan). True localization involves adapting color palettes, imagery, and user interaction patterns to align with local sensibilities. For instance, while minimalist design is a global trend, certain sectors in Valencia still appreciate rich visual storytelling that reflects the region’s artistic heritage. A successful Web Designer must balance the clean lines of modern UI/UX principles with the warmth and detail-oriented aesthetics that appeal to Valencian consumers.</w:t>
      </w:r>
    </w:p>
    <w:bookmarkEnd w:id="21"/>
    <w:bookmarkStart w:id="22" w:name="trust-and-authority"/>
    <w:p>
      <w:pPr>
        <w:pStyle w:val="Heading3"/>
      </w:pPr>
      <w:r>
        <w:t xml:space="preserve">2.2 Trust and Authority</w:t>
      </w:r>
    </w:p>
    <w:p>
      <w:pPr>
        <w:pStyle w:val="FirstParagraph"/>
      </w:pPr>
      <w:r>
        <w:t xml:space="preserve">In Spain, as in many Southern European countries, digital trust is heavily influenced by perceived authority and community reputation. Web Designers must prioritize elements that build credibility, such as clear contact information, local testimonials, and transparent business practices. For small and medium-sized enterprises (SMEs) in Valencia, the website is often their primary point of contact with the outside world. Therefore, the design must convey professionalism while maintaining approachability.</w:t>
      </w:r>
    </w:p>
    <w:bookmarkEnd w:id="22"/>
    <w:bookmarkEnd w:id="23"/>
    <w:bookmarkStart w:id="26" w:name="Xf1e057ca75bae998fed87772288c3c622085e6e"/>
    <w:p>
      <w:pPr>
        <w:pStyle w:val="Heading2"/>
      </w:pPr>
      <w:r>
        <w:t xml:space="preserve">3. Technological Competencies for the Modern Web Designer</w:t>
      </w:r>
    </w:p>
    <w:p>
      <w:pPr>
        <w:pStyle w:val="FirstParagraph"/>
      </w:pPr>
      <w:r>
        <w:t xml:space="preserve">The term "Web Designer" has expanded beyond visual aesthetics to encompass technical proficiency and strategic thinking. In Spain Valencia, where tech hubs and startup incubators are growing, the expectation for a Web Designer includes a robust understanding of responsive design, accessibility standards (WCAG), and performance optimization.</w:t>
      </w:r>
    </w:p>
    <w:bookmarkStart w:id="24" w:name="responsive-design-as-a-necessity"/>
    <w:p>
      <w:pPr>
        <w:pStyle w:val="Heading3"/>
      </w:pPr>
      <w:r>
        <w:t xml:space="preserve">3.1 Responsive Design as a Necessity</w:t>
      </w:r>
    </w:p>
    <w:p>
      <w:pPr>
        <w:pStyle w:val="FirstParagraph"/>
      </w:pPr>
      <w:r>
        <w:t xml:space="preserve">With high mobile penetration rates in Spain, a Web Designer must ensure that every site they create is fully responsive. This is not just about fitting content to smaller screens; it involves rethinking navigation structures and touch interactions for users on the go. In Valencia, where tourism plays a significant role in the economy, many users will access local business websites via smartphones while traveling or attending events. The Web Designer must anticipate these use cases to provide seamless experiences.</w:t>
      </w:r>
    </w:p>
    <w:bookmarkEnd w:id="24"/>
    <w:bookmarkStart w:id="25" w:name="accessibility-and-inclusivity"/>
    <w:p>
      <w:pPr>
        <w:pStyle w:val="Heading3"/>
      </w:pPr>
      <w:r>
        <w:t xml:space="preserve">3.2 Accessibility and Inclusivity</w:t>
      </w:r>
    </w:p>
    <w:p>
      <w:pPr>
        <w:pStyle w:val="FirstParagraph"/>
      </w:pPr>
      <w:r>
        <w:t xml:space="preserve">Europe has some of the strictest regulations regarding digital accessibility under the European Accessibility Act. A Web Designer in Spain Valencia must be well-versed in these regulations to ensure that websites are usable by people with disabilities. This includes proper contrast ratios, screen reader compatibility, and keyboard navigation support. Adhering to these standards is not only a legal requirement but also a moral imperative that expands market reach.</w:t>
      </w:r>
    </w:p>
    <w:bookmarkEnd w:id="25"/>
    <w:bookmarkEnd w:id="26"/>
    <w:bookmarkStart w:id="29" w:name="Xfe2f5441c35768936f19d84d119312aaeb5c194"/>
    <w:p>
      <w:pPr>
        <w:pStyle w:val="Heading2"/>
      </w:pPr>
      <w:r>
        <w:t xml:space="preserve">4. The Impact of Artificial Intelligence on Web Design</w:t>
      </w:r>
    </w:p>
    <w:p>
      <w:pPr>
        <w:pStyle w:val="FirstParagraph"/>
      </w:pPr>
      <w:r>
        <w:t xml:space="preserve">The emergence of Artificial Intelligence (AI) has begun to transform the workflow of every creative professional, including the Web Designer. In Spain Valencia, where efficiency is key for competing in the global market, AI tools offer significant advantages.</w:t>
      </w:r>
    </w:p>
    <w:bookmarkStart w:id="27" w:name="automation-and-efficiency"/>
    <w:p>
      <w:pPr>
        <w:pStyle w:val="Heading3"/>
      </w:pPr>
      <w:r>
        <w:t xml:space="preserve">4.1 Automation and Efficiency</w:t>
      </w:r>
    </w:p>
    <w:p>
      <w:pPr>
        <w:pStyle w:val="FirstParagraph"/>
      </w:pPr>
      <w:r>
        <w:t xml:space="preserve">AI can automate repetitive tasks such as image optimization, code generation for basic layouts, and A/B testing analysis. This allows the Web Designer to focus more on creative strategy and user psychology rather than manual coding or pixel-pushing. However, this shift requires the Web Designer to evolve from a purely technical executor to a strategic overseer who curates AI outputs.</w:t>
      </w:r>
    </w:p>
    <w:bookmarkEnd w:id="27"/>
    <w:bookmarkStart w:id="28" w:name="personalization-at-scale"/>
    <w:p>
      <w:pPr>
        <w:pStyle w:val="Heading3"/>
      </w:pPr>
      <w:r>
        <w:t xml:space="preserve">4.2 Personalization at Scale</w:t>
      </w:r>
    </w:p>
    <w:p>
      <w:pPr>
        <w:pStyle w:val="FirstParagraph"/>
      </w:pPr>
      <w:r>
        <w:t xml:space="preserve">AI enables hyper-personalized user experiences by analyzing data patterns in real-time. A Web Designer must understand how to integrate these dynamic elements into static designs, creating frameworks that allow content to adapt based on user behavior. This requires a deep understanding of data privacy laws, such as GDPR, which are strictly enforced in Spain and throughout the EU.</w:t>
      </w:r>
    </w:p>
    <w:bookmarkEnd w:id="28"/>
    <w:bookmarkEnd w:id="29"/>
    <w:bookmarkStart w:id="32" w:name="challenges-and-future-prospects"/>
    <w:p>
      <w:pPr>
        <w:pStyle w:val="Heading2"/>
      </w:pPr>
      <w:r>
        <w:t xml:space="preserve">5. Challenges and Future Prospects</w:t>
      </w:r>
    </w:p>
    <w:p>
      <w:pPr>
        <w:pStyle w:val="FirstParagraph"/>
      </w:pPr>
      <w:r>
        <w:t xml:space="preserve">Despite the opportunities, Web Designers in Spain Valencia face several challenges. The competition is global, meaning they must compete with designers from around the world for remote contracts while also serving local clients who may have limited budgets for digital transformation.</w:t>
      </w:r>
    </w:p>
    <w:bookmarkStart w:id="30" w:name="continuous-learning"/>
    <w:p>
      <w:pPr>
        <w:pStyle w:val="Heading3"/>
      </w:pPr>
      <w:r>
        <w:t xml:space="preserve">5.1 Continuous Learning</w:t>
      </w:r>
    </w:p>
    <w:p>
      <w:pPr>
        <w:pStyle w:val="FirstParagraph"/>
      </w:pPr>
      <w:r>
        <w:t xml:space="preserve">The pace of technological change is relentless. A Web Designer must commit to lifelong learning, staying updated on new frameworks (like React or Vue.js), design trends, and SEO algorithms. Institutions in Spain Valencia are increasingly offering specialized courses to support this continuous education.</w:t>
      </w:r>
    </w:p>
    <w:bookmarkEnd w:id="30"/>
    <w:bookmarkStart w:id="31" w:name="balancing-art-and-function"/>
    <w:p>
      <w:pPr>
        <w:pStyle w:val="Heading3"/>
      </w:pPr>
      <w:r>
        <w:t xml:space="preserve">5.2 Balancing Art and Function</w:t>
      </w:r>
    </w:p>
    <w:p>
      <w:pPr>
        <w:pStyle w:val="FirstParagraph"/>
      </w:pPr>
      <w:r>
        <w:t xml:space="preserve">The eternal tension between artistic expression and functional utility remains a core challenge. In the context of Spain Valencia, where commerce often relies on personal relationships, the Web Designer must ensure that digital interfaces do not become cold or impersonal. The goal is to create digital spaces that feel as welcoming as a local plaza in Valencia.</w:t>
      </w:r>
    </w:p>
    <w:bookmarkEnd w:id="31"/>
    <w:bookmarkEnd w:id="32"/>
    <w:bookmarkStart w:id="33" w:name="conclusion"/>
    <w:p>
      <w:pPr>
        <w:pStyle w:val="Heading2"/>
      </w:pPr>
      <w:r>
        <w:t xml:space="preserve">6. Conclusion</w:t>
      </w:r>
    </w:p>
    <w:p>
      <w:pPr>
        <w:pStyle w:val="FirstParagraph"/>
      </w:pPr>
      <w:r>
        <w:t xml:space="preserve">The role of the Web Designer in Spain Valencia is complex, dynamic, and culturally significant. It requires a unique synthesis of technical skill, artistic sensibility, and cultural awareness. As digital transformation accelerates across all sectors of the Spanish economy, the Web Designer will continue to play a central role in shaping how businesses present themselves to the world.</w:t>
      </w:r>
    </w:p>
    <w:p>
      <w:pPr>
        <w:pStyle w:val="BodyText"/>
      </w:pPr>
      <w:r>
        <w:t xml:space="preserve">For those operating in Spain Valencia, success lies in embracing global best practices while remaining deeply rooted in local values. By leveraging AI responsibly, adhering to strict accessibility standards, and prioritizing user experience, Web Designers can drive innovation and economic growth. The future of web design is not just about building websites; it is about building bridges between tradition and technology, ensuring that the digital presence of Spain Valencia reflects its vibrant identity.</w:t>
      </w:r>
    </w:p>
    <w:bookmarkEnd w:id="33"/>
    <w:bookmarkStart w:id="34" w:name="references"/>
    <w:p>
      <w:pPr>
        <w:pStyle w:val="Heading2"/>
      </w:pPr>
      <w:r>
        <w:t xml:space="preserve">References</w:t>
      </w:r>
    </w:p>
    <w:p>
      <w:pPr>
        <w:numPr>
          <w:ilvl w:val="0"/>
          <w:numId w:val="1001"/>
        </w:numPr>
        <w:pStyle w:val="Compact"/>
      </w:pPr>
      <w:r>
        <w:t xml:space="preserve">European Commission. (2019). GDPR: General Data Protection Regulation.</w:t>
      </w:r>
    </w:p>
    <w:p>
      <w:pPr>
        <w:numPr>
          <w:ilvl w:val="0"/>
          <w:numId w:val="1001"/>
        </w:numPr>
        <w:pStyle w:val="Compact"/>
      </w:pPr>
      <w:r>
        <w:t xml:space="preserve">Instituto Valenciano de Empresa Pequeña y Mediana (IVPEM). (2023). Digital Transformation Reports for SMEs in Valencia.</w:t>
      </w:r>
    </w:p>
    <w:p>
      <w:pPr>
        <w:numPr>
          <w:ilvl w:val="0"/>
          <w:numId w:val="1001"/>
        </w:numPr>
        <w:pStyle w:val="Compact"/>
      </w:pPr>
      <w:r>
        <w:t xml:space="preserve">Nielsen Norman Group. (2024). Web Design Trends and User Experience Best Practices.</w:t>
      </w:r>
    </w:p>
    <w:p>
      <w:pPr>
        <w:numPr>
          <w:ilvl w:val="0"/>
          <w:numId w:val="1001"/>
        </w:numPr>
        <w:pStyle w:val="Compact"/>
      </w:pPr>
      <w:r>
        <w:t xml:space="preserve">City of Arts and Sciences Valencia. (2023). Annual Report on Technological Innovation.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Spain Valencia: Bridging Tradition and Digital Innovation</dc:title>
  <dc:creator/>
  <dc:language>en</dc:language>
  <cp:keywords/>
  <dcterms:created xsi:type="dcterms:W3CDTF">2026-07-29T13:55:42Z</dcterms:created>
  <dcterms:modified xsi:type="dcterms:W3CDTF">2026-07-29T13:55:42Z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