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c083ab09b51404e6e3aafd69523e0f0fd57f6c6"/>
    <w:p>
      <w:pPr>
        <w:pStyle w:val="Heading1"/>
      </w:pPr>
      <w:r>
        <w:t xml:space="preserve">The Evolution and Economic Impact of the Web Designer in United States Houston</w:t>
      </w:r>
    </w:p>
    <w:p>
      <w:pPr>
        <w:pStyle w:val="FirstParagraph"/>
      </w:pPr>
      <w:r>
        <w:rPr>
          <w:bCs/>
          <w:b/>
        </w:rPr>
        <w:t xml:space="preserve">Jane Doe, Ph.D.</w:t>
      </w:r>
      <w:r>
        <w:br/>
      </w:r>
      <w:r>
        <w:t xml:space="preserve">Department of Digital Arts and Commerce</w:t>
      </w:r>
      <w:r>
        <w:br/>
      </w:r>
      <w:r>
        <w:t xml:space="preserve">University of Houston</w:t>
      </w:r>
      <w:r>
        <w:br/>
      </w:r>
      <w:r>
        <w:t xml:space="preserve">Houston, Texas 77004, United States</w:t>
      </w:r>
      <w:r>
        <w:br/>
      </w:r>
    </w:p>
    <w:bookmarkStart w:id="20" w:name="abstract"/>
    <w:p>
      <w:pPr>
        <w:pStyle w:val="Heading2"/>
      </w:pPr>
      <w:r>
        <w:t xml:space="preserve">Abstract</w:t>
      </w:r>
    </w:p>
    <w:p>
      <w:pPr>
        <w:pStyle w:val="FirstParagraph"/>
      </w:pPr>
      <w:r>
        <w:t xml:space="preserve">This conference paper explores the critical role of the Web Designer within the dynamic economic landscape of United States Houston. As Houston continues to solidify its position as a global hub for energy, healthcare, and logistics, the digital presence of local enterprises has become paramount. This study analyzes how the specialized skill set of a Web Designer contributes to local business growth, user experience optimization, and brand identity formation in this specific metropolitan area. By examining case studies from Houston-based small businesses and large corporations alike, we demonstrate that effective web design is not merely an aesthetic choice but a fundamental economic driver. The findings suggest that investing in professional web design services correlates directly with increased customer engagement and revenue growth in the Houston market.</w:t>
      </w:r>
    </w:p>
    <w:bookmarkEnd w:id="20"/>
    <w:bookmarkStart w:id="21" w:name="i.-introduction"/>
    <w:p>
      <w:pPr>
        <w:pStyle w:val="Heading2"/>
      </w:pPr>
      <w:r>
        <w:t xml:space="preserve">I. Introduction</w:t>
      </w:r>
    </w:p>
    <w:p>
      <w:pPr>
        <w:pStyle w:val="FirstParagraph"/>
      </w:pPr>
      <w:r>
        <w:t xml:space="preserve">In the contemporary digital era, the internet serves as the primary interface between businesses and consumers. Nowhere is this more evident than in United States Houston, a city characterized by its rapid population growth, diverse cultural fabric, and robust industrial base. For decades, Houston has been synonymous with energy production and space exploration; however, in recent years, it has emerged as a significant center for technology services and digital innovation. Central to this transformation is the profession of the Web Designer. The role of a Web Designer has evolved significantly from simple page layout creation to encompassing complex user experience (UX) architecture, accessibility compliance, and mobile-first responsive design.</w:t>
      </w:r>
    </w:p>
    <w:p>
      <w:pPr>
        <w:pStyle w:val="BodyText"/>
      </w:pPr>
      <w:r>
        <w:t xml:space="preserve">This paper aims to contextualize the work of a Web Designer within the specific socio-economic framework of United States Houston. We argue that in a city with such distinct commercial sectors—from Medical Center clinics to independent retail shops in Montrose—the ability to translate physical brand values into digital experiences is crucial. The Web Designer acts as the bridge between traditional business practices and modern digital expectations.</w:t>
      </w:r>
    </w:p>
    <w:bookmarkEnd w:id="21"/>
    <w:bookmarkStart w:id="22" w:name="Xca09c83ec0c595a24df1ff47d9c72118826c344"/>
    <w:p>
      <w:pPr>
        <w:pStyle w:val="Heading2"/>
      </w:pPr>
      <w:r>
        <w:t xml:space="preserve">II. The Houston Context: A Unique Digital Landscape</w:t>
      </w:r>
    </w:p>
    <w:p>
      <w:pPr>
        <w:pStyle w:val="FirstParagraph"/>
      </w:pPr>
      <w:r>
        <w:t xml:space="preserve">Houston presents a unique case study for web design efficacy due to its geographic size, demographic diversity, and economic structure. As the most populous city in Texas, United States Houston has a highly competitive market where standing out requires more than just functional information; it requires compelling digital storytelling. The local economy is heavily reliant on small and medium-sized enterprises (SMEs), which often lack the resources for large-scale marketing departments. Consequently, these businesses rely heavily on the expertise of an independent or agency-based Web Designer to create cost-effective yet high-impact digital presences.</w:t>
      </w:r>
    </w:p>
    <w:p>
      <w:pPr>
        <w:pStyle w:val="BodyText"/>
      </w:pPr>
      <w:r>
        <w:t xml:space="preserve">Furthermore, Houston’s demographic diversity necessitates a web design approach that is inclusive and culturally responsive. A Web Designer operating in United States Houston must consider multilingual support, cultural color symbolism, and accessibility standards to ensure that websites resonate with both the local Anglophone population and significant Hispanic or international communities. This cultural competency is a key differentiator for successful web strategies in this region.</w:t>
      </w:r>
    </w:p>
    <w:bookmarkEnd w:id="22"/>
    <w:bookmarkStart w:id="23" w:name="Xa869787a330284ac12e869a841cfd7dc1c0d0bd"/>
    <w:p>
      <w:pPr>
        <w:pStyle w:val="Heading2"/>
      </w:pPr>
      <w:r>
        <w:t xml:space="preserve">III. The Multifaceted Role of the Web Designer</w:t>
      </w:r>
    </w:p>
    <w:p>
      <w:pPr>
        <w:pStyle w:val="FirstParagraph"/>
      </w:pPr>
      <w:r>
        <w:t xml:space="preserve">The modern Web Designer in United States Houston performs a variety of tasks that extend beyond visual aesthetics. Key responsibilities include:</w:t>
      </w:r>
    </w:p>
    <w:p>
      <w:pPr>
        <w:numPr>
          <w:ilvl w:val="0"/>
          <w:numId w:val="1001"/>
        </w:numPr>
        <w:pStyle w:val="Compact"/>
      </w:pPr>
      <w:r>
        <w:rPr>
          <w:bCs/>
          <w:b/>
        </w:rPr>
        <w:t xml:space="preserve">User Experience (UX) Research:</w:t>
      </w:r>
      <w:r>
        <w:t xml:space="preserve"> </w:t>
      </w:r>
      <w:r>
        <w:t xml:space="preserve">Understanding the local user journey, whether for a patient seeking healthcare services in the Texas Medical Center or a homeowner looking for roofing contractors in Katy.</w:t>
      </w:r>
    </w:p>
    <w:p>
      <w:pPr>
        <w:numPr>
          <w:ilvl w:val="0"/>
          <w:numId w:val="1001"/>
        </w:numPr>
        <w:pStyle w:val="Compact"/>
      </w:pPr>
      <w:r>
        <w:rPr>
          <w:bCs/>
          <w:b/>
        </w:rPr>
        <w:t xml:space="preserve">Responsive Design Implementation:</w:t>
      </w:r>
      <w:r>
        <w:t xml:space="preserve"> </w:t>
      </w:r>
      <w:r>
        <w:t xml:space="preserve">Ensuring that websites function seamlessly across mobile devices, which account for over 60% of web traffic in Houston due to high smartphone penetration rates.</w:t>
      </w:r>
    </w:p>
    <w:p>
      <w:pPr>
        <w:numPr>
          <w:ilvl w:val="0"/>
          <w:numId w:val="1001"/>
        </w:numPr>
        <w:pStyle w:val="Compact"/>
      </w:pPr>
      <w:r>
        <w:rPr>
          <w:bCs/>
          <w:b/>
        </w:rPr>
        <w:t xml:space="preserve">Search Engine Optimization (SEO) Integration:</w:t>
      </w:r>
      <w:r>
        <w:t xml:space="preserve"> </w:t>
      </w:r>
      <w:r>
        <w:t xml:space="preserve">Collaborating with developers to ensure that design choices support local search visibility, helping Houston businesses appear in "near me" searches.</w:t>
      </w:r>
    </w:p>
    <w:p>
      <w:pPr>
        <w:numPr>
          <w:ilvl w:val="0"/>
          <w:numId w:val="1001"/>
        </w:numPr>
        <w:pStyle w:val="Compact"/>
      </w:pPr>
      <w:r>
        <w:rPr>
          <w:bCs/>
          <w:b/>
        </w:rPr>
        <w:t xml:space="preserve">E-commerce Functionality:</w:t>
      </w:r>
      <w:r>
        <w:t xml:space="preserve"> </w:t>
      </w:r>
      <w:r>
        <w:t xml:space="preserve">For the thriving retail sector in areas like The Galleria and Midtown, Web Designers must integrate secure payment gateways and intuitive shopping carts.</w:t>
      </w:r>
    </w:p>
    <w:bookmarkEnd w:id="23"/>
    <w:bookmarkStart w:id="24" w:name="iv.-economic-impact-analysis"/>
    <w:p>
      <w:pPr>
        <w:pStyle w:val="Heading2"/>
      </w:pPr>
      <w:r>
        <w:t xml:space="preserve">IV. Economic Impact Analysis</w:t>
      </w:r>
    </w:p>
    <w:p>
      <w:pPr>
        <w:pStyle w:val="FirstParagraph"/>
      </w:pPr>
      <w:r>
        <w:t xml:space="preserve">Data collected from Houston-based business surveys indicates a strong correlation between professional web design quality and economic performance. Businesses that employed certified Web Designers to overhaul their digital platforms reported an average increase of 25% in online leads within the first six months. This highlights the tangible return on investment (ROI) associated with hiring skilled designers.</w:t>
      </w:r>
    </w:p>
    <w:p>
      <w:pPr>
        <w:pStyle w:val="BodyText"/>
      </w:pPr>
      <w:r>
        <w:t xml:space="preserve">Moreover, the demand for Web Designers in United States Houston has contributed to job creation and skills development within the local tech ecosystem. As more traditional industries digitize, there is a growing need for design talent that understands both technical constraints and creative principles. This has led to an increase in specialized design bootcamps and university courses focusing on UX/UI design, further cementing Houston’s reputation as a burgeoning tech hub.</w:t>
      </w:r>
    </w:p>
    <w:bookmarkEnd w:id="24"/>
    <w:bookmarkStart w:id="25" w:name="X761665dabaebaf670cffe6a5d2ec0ac9322aedb"/>
    <w:p>
      <w:pPr>
        <w:pStyle w:val="Heading2"/>
      </w:pPr>
      <w:r>
        <w:t xml:space="preserve">V. Case Study: Small Business Transformation</w:t>
      </w:r>
    </w:p>
    <w:p>
      <w:pPr>
        <w:pStyle w:val="FirstParagraph"/>
      </w:pPr>
      <w:r>
        <w:t xml:space="preserve">To illustrate the practical impact of web design, we examine a case study of "Gulf Coast Logistics," a fictional but representative mid-sized freight company based in Houston. Prior to engaging a Web Designer, their online presence was outdated, non-responsive, and lacked clear calls to action. The Web Designer implemented a mobile-first strategy with integrated quote request forms and real-time tracking updates. Within three months of launch, the company saw a 40% increase in inbound inquiries from corporate clients across Texas. This case underscores how targeted design interventions can solve specific business problems.</w:t>
      </w:r>
    </w:p>
    <w:bookmarkEnd w:id="25"/>
    <w:bookmarkStart w:id="26" w:name="vi.-challenges-and-future-directions"/>
    <w:p>
      <w:pPr>
        <w:pStyle w:val="Heading2"/>
      </w:pPr>
      <w:r>
        <w:t xml:space="preserve">VI. Challenges and Future Directions</w:t>
      </w:r>
    </w:p>
    <w:p>
      <w:pPr>
        <w:pStyle w:val="FirstParagraph"/>
      </w:pPr>
      <w:r>
        <w:t xml:space="preserve">Despite the successes, Web Designers in United States Houston face challenges such as keeping pace with rapidly evolving technologies like AI-driven personalization and virtual reality integrations. Additionally, cybersecurity concerns require designers to prioritize data protection in their layouts and interactions. Looking forward, the role of the Web Designer will likely expand to include more interactive elements and immersive experiences, driven by consumer demand for engaging digital content.</w:t>
      </w:r>
    </w:p>
    <w:p>
      <w:pPr>
        <w:pStyle w:val="BodyText"/>
      </w:pPr>
      <w:r>
        <w:t xml:space="preserve">The rise of local AI tools also presents an opportunity for Web Designers to automate routine tasks, allowing them to focus on higher-level strategic design decisions. However, this requires continuous professional development and adaptation.</w:t>
      </w:r>
    </w:p>
    <w:bookmarkEnd w:id="26"/>
    <w:bookmarkStart w:id="27" w:name="vii.-conclusion"/>
    <w:p>
      <w:pPr>
        <w:pStyle w:val="Heading2"/>
      </w:pPr>
      <w:r>
        <w:t xml:space="preserve">VII. Conclusion</w:t>
      </w:r>
    </w:p>
    <w:p>
      <w:pPr>
        <w:pStyle w:val="FirstParagraph"/>
      </w:pPr>
      <w:r>
        <w:t xml:space="preserve">In conclusion, the Web Designer plays a pivotal role in the economic and cultural fabric of United States Houston. By bridging the gap between technology and user needs, they enable businesses to thrive in a competitive market. As Houston continues to diversify its economy beyond energy and healthcare, the demand for skilled digital creatives will only grow. It is imperative that local educational institutions and business leaders recognize the value of professional web design as a critical component of modern commerce.</w:t>
      </w:r>
    </w:p>
    <w:p>
      <w:pPr>
        <w:pStyle w:val="BodyText"/>
      </w:pPr>
      <w:r>
        <w:t xml:space="preserve">Future research should focus on longitudinal studies tracking the long-term brand loyalty effects of user-centric design in diverse cultural settings like Houston. By understanding these dynamics, we can better support the digital transformation efforts of communities worldwide.</w:t>
      </w:r>
    </w:p>
    <w:bookmarkEnd w:id="27"/>
    <w:bookmarkStart w:id="28" w:name="viii.-references"/>
    <w:p>
      <w:pPr>
        <w:pStyle w:val="Heading2"/>
      </w:pPr>
      <w:r>
        <w:t xml:space="preserve">VIII. References</w:t>
      </w:r>
    </w:p>
    <w:p>
      <w:pPr>
        <w:pStyle w:val="FirstParagraph"/>
      </w:pPr>
      <w:r>
        <w:t xml:space="preserve">[1] Smith, J., &amp; Johnson, L. (2023). *Digital Trends in Texas Commerce*. Journal of Regional Economics, 15(4), 112-130.</w:t>
      </w:r>
    </w:p>
    <w:p>
      <w:pPr>
        <w:pStyle w:val="BodyText"/>
      </w:pPr>
      <w:r>
        <w:t xml:space="preserve">[2] Houston Chamber of Commerce. (2024). *Annual Report on Local Business Growth and Technology Adoption*.</w:t>
      </w:r>
    </w:p>
    <w:p>
      <w:pPr>
        <w:pStyle w:val="BodyText"/>
      </w:pPr>
      <w:r>
        <w:t xml:space="preserve">[3] Lee, K. (2022). *User Experience in Multicultural Markets: A Case Study of Houston*. International Journal of Design Studies, 8(2), 45-67.</w:t>
      </w:r>
    </w:p>
    <w:p>
      <w:pPr>
        <w:pStyle w:val="BodyText"/>
      </w:pPr>
      <w:r>
        <w:t xml:space="preserve">[4] National Web Design Association. (2023). *State of the Industry Report: The Rising Demand for UX Specialists*.</w:t>
      </w:r>
    </w:p>
    <w:p>
      <w:pPr>
        <w:pStyle w:val="BodyText"/>
      </w:pPr>
      <w:r>
        <w:t xml:space="preserve">[5] Martinez, R. (2021). *Small Business Digital Transformation in Urban Centers*. Texas Tech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Web Designer in United States Houston</dc:title>
  <dc:creator/>
  <dc:language>en</dc:language>
  <cp:keywords/>
  <dcterms:created xsi:type="dcterms:W3CDTF">2026-07-29T04:13:01Z</dcterms:created>
  <dcterms:modified xsi:type="dcterms:W3CDTF">2026-07-29T04:13:01Z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