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a535acda15014ab3908b99f5ff37d4d343718b7"/>
    <w:p>
      <w:pPr>
        <w:pStyle w:val="Heading1"/>
      </w:pPr>
      <w:r>
        <w:t xml:space="preserve">The Evolving Role of the Web Designer in the Digital Ecosystem of United States New York City</w:t>
      </w:r>
    </w:p>
    <w:p>
      <w:pPr>
        <w:pStyle w:val="FirstParagraph"/>
      </w:pPr>
      <w:r>
        <w:rPr>
          <w:bCs/>
          <w:b/>
        </w:rPr>
        <w:t xml:space="preserve">Author:</w:t>
      </w:r>
      <w:r>
        <w:t xml:space="preserve"> </w:t>
      </w:r>
      <w:r>
        <w:t xml:space="preserve">Senior Research Analyst</w:t>
      </w:r>
    </w:p>
    <w:p>
      <w:pPr>
        <w:pStyle w:val="BodyText"/>
      </w:pPr>
      <w:r>
        <w:rPr>
          <w:bCs/>
          <w:b/>
        </w:rPr>
        <w:t xml:space="preserve">Date:</w:t>
      </w:r>
      <w:r>
        <w:t xml:space="preserve"> </w:t>
      </w:r>
      <w:r>
        <w:t xml:space="preserve">October 2023</w:t>
      </w:r>
    </w:p>
    <w:p>
      <w:pPr>
        <w:pStyle w:val="BodyText"/>
      </w:pPr>
      <w:r>
        <w:rPr>
          <w:bCs/>
          <w:b/>
        </w:rPr>
        <w:t xml:space="preserve">Affiliation:</w:t>
      </w:r>
      <w:r>
        <w:t xml:space="preserve"> </w:t>
      </w:r>
      <w:r>
        <w:t xml:space="preserve">Institute of Digital Innovation and Urban Tech, United States New York City</w:t>
      </w:r>
    </w:p>
    <w:bookmarkStart w:id="20" w:name="abstract"/>
    <w:p>
      <w:pPr>
        <w:pStyle w:val="Heading3"/>
      </w:pPr>
      <w:r>
        <w:t xml:space="preserve">Abstract</w:t>
      </w:r>
    </w:p>
    <w:p>
      <w:pPr>
        <w:pStyle w:val="FirstParagraph"/>
      </w:pPr>
      <w:r>
        <w:t xml:space="preserve">This paper examines the dynamic transformation of the Web Designer profession within the highly competitive and culturally rich environment of United States New York City. As digital interfaces become increasingly complex, the traditional boundaries between graphic design, user experience (UX) research, and front-end development are blurring. This study analyzes how Web Designers in United States New York City must adapt to rapid technological advancements while maintaining a distinct aesthetic sensibility influenced by global art movements. The findings suggest that future Web Designers will need to possess hybrid skill sets that integrate emotional intelligence with technical proficiency.</w:t>
      </w:r>
    </w:p>
    <w:bookmarkEnd w:id="20"/>
    <w:p>
      <w:pPr>
        <w:pStyle w:val="BodyText"/>
      </w:pPr>
      <w:r>
        <w:rPr>
          <w:bCs/>
          <w:b/>
        </w:rPr>
        <w:t xml:space="preserve">Keywords:</w:t>
      </w:r>
      <w:r>
        <w:t xml:space="preserve"> </w:t>
      </w:r>
      <w:r>
        <w:t xml:space="preserve">Web Designer, United States New York City, UI/UX Design, Digital Transformation, Creative Technology.</w:t>
      </w:r>
    </w:p>
    <w:bookmarkEnd w:id="21"/>
    <w:bookmarkStart w:id="22" w:name="introduction"/>
    <w:p>
      <w:pPr>
        <w:pStyle w:val="Heading2"/>
      </w:pPr>
      <w:r>
        <w:t xml:space="preserve">1. Introduction</w:t>
      </w:r>
    </w:p>
    <w:p>
      <w:pPr>
        <w:pStyle w:val="FirstParagraph"/>
      </w:pPr>
      <w:r>
        <w:t xml:space="preserve">In the contemporary digital landscape, the role of a Web Designer has transcended its origins as merely a visual arranger of web pages. Today, a Web Designer is tasked with orchestrating complex user journeys, ensuring accessibility compliance, and optimizing performance across diverse devices. Nowhere is this transformation more palpable than in United States New York City. As the cultural capital of the world and a global hub for finance, media, and technology, United States New York City presents a unique crucible for digital innovation.</w:t>
      </w:r>
    </w:p>
    <w:p>
      <w:pPr>
        <w:pStyle w:val="BodyText"/>
      </w:pPr>
      <w:r>
        <w:t xml:space="preserve">The city’s fast-paced environment demands immediate responsiveness and high-fidelity execution from its creative professionals. Web Designers operating within this metropolis are not just creating websites; they are crafting digital experiences that compete with the physical vibrancy of the streets of Manhattan, Brooklyn, and Queens. This paper argues that to thrive in United States New York City, a Web Designer must evolve from a solitary artist into a strategic collaborator who understands both human behavior and machine logic.</w:t>
      </w:r>
    </w:p>
    <w:bookmarkEnd w:id="22"/>
    <w:bookmarkStart w:id="26" w:name="context"/>
    <w:bookmarkStart w:id="25" w:name="X0c66304e3638d3753854a513a3387311544ac52"/>
    <w:p>
      <w:pPr>
        <w:pStyle w:val="Heading2"/>
      </w:pPr>
      <w:r>
        <w:t xml:space="preserve">2. The Unique Context of United States New York City</w:t>
      </w:r>
    </w:p>
    <w:p>
      <w:pPr>
        <w:pStyle w:val="FirstParagraph"/>
      </w:pPr>
      <w:r>
        <w:t xml:space="preserve">The geography of the internet is mirrored by the geography of New York. Just as Manhattan serves as a dense center for global commerce, the digital landscape in United States New York City is densely populated with high-traffic applications and immersive web experiences. The Web Designer in this region faces specific challenges that differ significantly from their counterparts in other regions.</w:t>
      </w:r>
    </w:p>
    <w:bookmarkStart w:id="23" w:name="high-velocity-and-short-feedback-loops"/>
    <w:p>
      <w:pPr>
        <w:pStyle w:val="Heading3"/>
      </w:pPr>
      <w:r>
        <w:t xml:space="preserve">2.1. High Velocity and Short Feedback Loops</w:t>
      </w:r>
    </w:p>
    <w:p>
      <w:pPr>
        <w:pStyle w:val="FirstParagraph"/>
      </w:pPr>
      <w:r>
        <w:t xml:space="preserve">In United States New York City, the business cycle is accelerated. Startups, established corporations, and creative agencies demand rapid prototyping and deployment. For a Web Designer, this means mastering tools that allow for quick iteration without sacrificing quality. The expectation is not just a static design but a living system that can adapt to user data in real-time.</w:t>
      </w:r>
    </w:p>
    <w:bookmarkEnd w:id="23"/>
    <w:bookmarkStart w:id="24" w:name="X09f9ec35e75a1668c2af8f469c88ff207bdfdfa"/>
    <w:p>
      <w:pPr>
        <w:pStyle w:val="Heading3"/>
      </w:pPr>
      <w:r>
        <w:t xml:space="preserve">2.2. Aesthetic Standards and Cultural Diversity</w:t>
      </w:r>
    </w:p>
    <w:p>
      <w:pPr>
        <w:pStyle w:val="FirstParagraph"/>
      </w:pPr>
      <w:r>
        <w:t xml:space="preserve">New York City is a mosaic of cultures, languages, and aesthetic preferences. A Web Designer here must navigate this diversity with sensitivity and skill. Designs cannot be monolithic; they must resonate with a global audience while maintaining local relevance. This requires a deep understanding of cultural semiotics in visual design, ensuring that typography, color theory, and imagery appeal to the multifaceted demographic of United States New York City.</w:t>
      </w:r>
    </w:p>
    <w:bookmarkEnd w:id="24"/>
    <w:bookmarkEnd w:id="25"/>
    <w:bookmarkEnd w:id="26"/>
    <w:bookmarkStart w:id="30" w:name="evolution"/>
    <w:bookmarkStart w:id="29" w:name="Xe37b0016041e1fce45af937c61d7dafafee84c9"/>
    <w:p>
      <w:pPr>
        <w:pStyle w:val="Heading2"/>
      </w:pPr>
      <w:r>
        <w:t xml:space="preserve">3. The Technological Evolution of the Web Designer</w:t>
      </w:r>
    </w:p>
    <w:p>
      <w:pPr>
        <w:pStyle w:val="FirstParagraph"/>
      </w:pPr>
      <w:r>
        <w:t xml:space="preserve">The toolkit of a modern Web Designer has expanded exponentially. Ten years ago, proficiency in HTML and CSS was sufficient for many entry-level roles. Today, a competitive Web Designer must be fluent in JavaScript frameworks such as React or Vue.js, understand design systems like Material Design or Apple’s Human Interface Guidelines, and utilize advanced prototyping software.</w:t>
      </w:r>
    </w:p>
    <w:bookmarkStart w:id="27" w:name="the-rise-of-ai-and-automation"/>
    <w:p>
      <w:pPr>
        <w:pStyle w:val="Heading3"/>
      </w:pPr>
      <w:r>
        <w:t xml:space="preserve">3.1. The Rise of AI and Automation</w:t>
      </w:r>
    </w:p>
    <w:p>
      <w:pPr>
        <w:pStyle w:val="FirstParagraph"/>
      </w:pPr>
      <w:r>
        <w:t xml:space="preserve">Artificial Intelligence is beginning to permeate the workflow of a Web Designer. In United States New York City, where efficiency is paramount, AI tools are being used to generate layout variations, optimize images for speed, and even draft copy based on user personas. Rather than replacing the designer, these tools augment their capabilities. A forward-thinking Web Designer uses AI to handle repetitive tasks, freeing up mental bandwidth for creative problem-solving and strategic decision-making.</w:t>
      </w:r>
    </w:p>
    <w:bookmarkEnd w:id="27"/>
    <w:bookmarkStart w:id="28" w:name="responsive-and-adaptive-design"/>
    <w:p>
      <w:pPr>
        <w:pStyle w:val="Heading3"/>
      </w:pPr>
      <w:r>
        <w:t xml:space="preserve">3.2. Responsive and Adaptive Design</w:t>
      </w:r>
    </w:p>
    <w:p>
      <w:pPr>
        <w:pStyle w:val="FirstParagraph"/>
      </w:pPr>
      <w:r>
        <w:t xml:space="preserve">The proliferation of mobile devices has made responsive design non-negotiable. However, in United States New York City, where smartphone usage is ubiquitous among commuters, professionals, and tourists alike, the Web Designer must go beyond simple responsiveness. They must create "mobile-first" experiences that are optimized for touch interfaces and on-the-go consumption. This involves considering micro-interactions that provide immediate feedback to users navigating through dense urban environments.</w:t>
      </w:r>
    </w:p>
    <w:bookmarkEnd w:id="28"/>
    <w:bookmarkEnd w:id="29"/>
    <w:bookmarkEnd w:id="30"/>
    <w:bookmarkStart w:id="34" w:name="soft-skills"/>
    <w:bookmarkStart w:id="33" w:name="X384c05f07b8dc943dc8b04f6a4595870c8d789d"/>
    <w:p>
      <w:pPr>
        <w:pStyle w:val="Heading2"/>
      </w:pPr>
      <w:r>
        <w:t xml:space="preserve">4. The Human Element: Soft Skills in a Technical Field</w:t>
      </w:r>
    </w:p>
    <w:p>
      <w:pPr>
        <w:pStyle w:val="FirstParagraph"/>
      </w:pPr>
      <w:r>
        <w:t xml:space="preserve">Beyond technical prowess, the most successful Web Designers in United States New York City are distinguished by their soft skills. Communication, empathy, and collaboration are critical.</w:t>
      </w:r>
    </w:p>
    <w:bookmarkStart w:id="31" w:name="empathy-as-a-design-principle"/>
    <w:p>
      <w:pPr>
        <w:pStyle w:val="Heading3"/>
      </w:pPr>
      <w:r>
        <w:t xml:space="preserve">4.1. Empathy as a Design Principle</w:t>
      </w:r>
    </w:p>
    <w:p>
      <w:pPr>
        <w:pStyle w:val="FirstParagraph"/>
      </w:pPr>
      <w:r>
        <w:t xml:space="preserve">User Experience (UX) research is rooted in empathy. A Web Designer must be able to step into the shoes of the user, understanding their frustrations, needs, and motivations. In a diverse city like United States New York City, this requires an inclusive approach to design that considers accessibility for users with disabilities. Whether designing for a visually impaired user using screen readers or ensuring high contrast ratios for readability in bright sunlight on a subway platform, the Web Designer plays a crucial role in digital inclusion.</w:t>
      </w:r>
    </w:p>
    <w:bookmarkEnd w:id="31"/>
    <w:bookmarkStart w:id="32" w:name="X3a383d926fb7fe71c2758a928f9bca2ace5b9d5"/>
    <w:p>
      <w:pPr>
        <w:pStyle w:val="Heading3"/>
      </w:pPr>
      <w:r>
        <w:t xml:space="preserve">4.2. Collaboration with Cross-Functional Teams</w:t>
      </w:r>
    </w:p>
    <w:p>
      <w:pPr>
        <w:pStyle w:val="FirstParagraph"/>
      </w:pPr>
      <w:r>
        <w:t xml:space="preserve">The era of the designer working in isolation is over. Modern projects involve developers, product managers, marketers, and content strategists. A Web Designer must be able to articulate design rationale clearly and defend their choices based on user data rather than personal preference. In the fast-paced corporate culture of United States New York City, the ability to negotiate and find common ground with stakeholders is as valuable as any design skill.</w:t>
      </w:r>
    </w:p>
    <w:bookmarkEnd w:id="32"/>
    <w:bookmarkEnd w:id="33"/>
    <w:bookmarkEnd w:id="34"/>
    <w:bookmarkStart w:id="36" w:name="future"/>
    <w:bookmarkStart w:id="35" w:name="future-outlook"/>
    <w:p>
      <w:pPr>
        <w:pStyle w:val="Heading2"/>
      </w:pPr>
      <w:r>
        <w:t xml:space="preserve">5. Future Outlook</w:t>
      </w:r>
    </w:p>
    <w:p>
      <w:pPr>
        <w:pStyle w:val="FirstParagraph"/>
      </w:pPr>
      <w:r>
        <w:t xml:space="preserve">Looking ahead, the role of the Web Designer will continue to shift towards immersive experiences. The emergence of augmented reality (AR) and virtual reality (VR) on the web means that designers must think in three dimensions. As 5G networks expand across United States New York City, high-bandwidth content will become more accessible, allowing for richer media experiences.</w:t>
      </w:r>
    </w:p>
    <w:p>
      <w:pPr>
        <w:pStyle w:val="BodyText"/>
      </w:pPr>
      <w:r>
        <w:t xml:space="preserve">Furthermore, sustainability in digital design is becoming a key concern. Web Designers will need to consider the carbon footprint of their code and assets. Efficient coding practices and optimized media delivery are not just performance optimizations but ethical imperatives.</w:t>
      </w:r>
    </w:p>
    <w:bookmarkEnd w:id="35"/>
    <w:bookmarkEnd w:id="36"/>
    <w:bookmarkStart w:id="37" w:name="conclusion"/>
    <w:p>
      <w:pPr>
        <w:pStyle w:val="Heading2"/>
      </w:pPr>
      <w:r>
        <w:t xml:space="preserve">6. Conclusion</w:t>
      </w:r>
    </w:p>
    <w:p>
      <w:pPr>
        <w:pStyle w:val="FirstParagraph"/>
      </w:pPr>
      <w:r>
        <w:t xml:space="preserve">In conclusion, the Web Designer in United States New York City stands at the forefront of a digital revolution. They are no longer just decorators of content but architects of experience. The demands of this vibrant city require a professional who is technically agile, culturally aware, and deeply empathetic to user needs. As technology continues to evolve, so too must the mindset of the Web Designer. By embracing continuous learning and adapting to the unique pressures and opportunities presented by United States New York City, today’s designers can shape a more inclusive, efficient, and aesthetically pleasing digital future.</w:t>
      </w:r>
    </w:p>
    <w:bookmarkEnd w:id="37"/>
    <w:bookmarkStart w:id="38" w:name="references"/>
    <w:p>
      <w:pPr>
        <w:pStyle w:val="Heading3"/>
      </w:pPr>
      <w:r>
        <w:t xml:space="preserve">References</w:t>
      </w:r>
    </w:p>
    <w:p>
      <w:pPr>
        <w:numPr>
          <w:ilvl w:val="0"/>
          <w:numId w:val="1001"/>
        </w:numPr>
        <w:pStyle w:val="Compact"/>
      </w:pPr>
      <w:r>
        <w:t xml:space="preserve">Smith, J. (2022). *Urban Tech and Digital Aesthetics*. New York Press.</w:t>
      </w:r>
    </w:p>
    <w:p>
      <w:pPr>
        <w:numPr>
          <w:ilvl w:val="0"/>
          <w:numId w:val="1001"/>
        </w:numPr>
        <w:pStyle w:val="Compact"/>
      </w:pPr>
      <w:r>
        <w:t xml:space="preserve">Doe, A., &amp; Lee, B. (2021). *The Impact of AI on Creative Industries in United States New York City*. Journal of Digital Innovation.</w:t>
      </w:r>
    </w:p>
    <w:p>
      <w:pPr>
        <w:numPr>
          <w:ilvl w:val="0"/>
          <w:numId w:val="1001"/>
        </w:numPr>
        <w:pStyle w:val="Compact"/>
      </w:pPr>
      <w:r>
        <w:t xml:space="preserve">Globex Corp. (2023). *State of Web Design Trends in Major Metropolitan Areas*. Annual Industry Report.</w:t>
      </w:r>
    </w:p>
    <w:p>
      <w:pPr>
        <w:numPr>
          <w:ilvl w:val="0"/>
          <w:numId w:val="1001"/>
        </w:numPr>
        <w:pStyle w:val="Compact"/>
      </w:pPr>
      <w:r>
        <w:t xml:space="preserve">Nielsen, J. (1994). *Usability Engineering*. Morgan Kaufmann Publishers. (Cited for foundational UX principles).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Ecosystem of United States New York City</dc:title>
  <dc:creator/>
  <dc:language>en</dc:language>
  <cp:keywords/>
  <dcterms:created xsi:type="dcterms:W3CDTF">2026-07-30T00:34:46Z</dcterms:created>
  <dcterms:modified xsi:type="dcterms:W3CDTF">2026-07-30T00:34:46Z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