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Venezuela</w:t>
      </w:r>
      <w:r>
        <w:t xml:space="preserve"> </w:t>
      </w:r>
      <w:r>
        <w:t xml:space="preserve">Caracas:</w:t>
      </w:r>
      <w:r>
        <w:t xml:space="preserve"> </w:t>
      </w:r>
      <w:r>
        <w:t xml:space="preserve">Bridging</w:t>
      </w:r>
      <w:r>
        <w:t xml:space="preserve"> </w:t>
      </w:r>
      <w:r>
        <w:t xml:space="preserve">Digital</w:t>
      </w:r>
      <w:r>
        <w:t xml:space="preserve"> </w:t>
      </w:r>
      <w:r>
        <w:t xml:space="preserve">Gaps</w:t>
      </w:r>
      <w:r>
        <w:t xml:space="preserve"> </w:t>
      </w:r>
      <w:r>
        <w:t xml:space="preserve">in</w:t>
      </w:r>
      <w:r>
        <w:t xml:space="preserve"> </w:t>
      </w:r>
      <w:r>
        <w:t xml:space="preserve">a</w:t>
      </w:r>
      <w:r>
        <w:t xml:space="preserve"> </w:t>
      </w:r>
      <w:r>
        <w:t xml:space="preserve">Challenging</w:t>
      </w:r>
      <w:r>
        <w:t xml:space="preserve"> </w:t>
      </w:r>
      <w:r>
        <w:t xml:space="preserve">Economic</w:t>
      </w:r>
      <w:r>
        <w:t xml:space="preserve"> </w:t>
      </w:r>
      <w:r>
        <w:t xml:space="preserve">Landscape</w:t>
      </w:r>
    </w:p>
    <w:p>
      <w:pPr>
        <w:pStyle w:val="FirstParagraph"/>
      </w:pPr>
      <w:r>
        <w:t xml:space="preserve">```html</w:t>
      </w:r>
    </w:p>
    <w:bookmarkStart w:id="33" w:name="X9e1da4e20a1c4289c3b3d0afb763b11c6d00fdb"/>
    <w:p>
      <w:pPr>
        <w:pStyle w:val="Heading1"/>
      </w:pPr>
      <w:r>
        <w:t xml:space="preserve">The Evolving Role of the Web Designer in Venezuela Caracas: Bridging Digital Gaps in a Challenging Economic Landscape</w:t>
      </w:r>
    </w:p>
    <w:p>
      <w:pPr>
        <w:pStyle w:val="FirstParagraph"/>
      </w:pPr>
      <w:r>
        <w:rPr>
          <w:bCs/>
          <w:b/>
        </w:rPr>
        <w:t xml:space="preserve">Juan P. Rodríguez</w:t>
      </w:r>
      <w:r>
        <w:br/>
      </w:r>
      <w:r>
        <w:t xml:space="preserve">Department of Digital Media, Central University of Venezuela</w:t>
      </w:r>
      <w:r>
        <w:br/>
      </w:r>
      <w:r>
        <w:t xml:space="preserve">Venezuela Caracas, 2023</w:t>
      </w:r>
    </w:p>
    <w:bookmarkStart w:id="20" w:name="abstract"/>
    <w:p>
      <w:pPr>
        <w:pStyle w:val="Heading3"/>
      </w:pPr>
      <w:r>
        <w:t xml:space="preserve">Abstract</w:t>
      </w:r>
    </w:p>
    <w:p>
      <w:pPr>
        <w:pStyle w:val="FirstParagraph"/>
      </w:pPr>
      <w:r>
        <w:t xml:space="preserve">This paper explores the critical and multifaceted role of the Web Designer within the unique socio-economic context of Venezuela Caracas. As digital transformation accelerates globally, local professionals in Caracas face distinct challenges ranging from infrastructure limitations to currency volatility. This study analyzes how modern Web Designers have adapted their skill sets to prioritize efficiency, low-bandwidth optimization, and hybrid monetization strategies. By examining case studies from local startups and corporate entities in the capital region, this paper argues that the Web Designer in Venezuela Caracas is not merely an aesthetic practitioner but a vital strategic engineer ensuring digital continuity and economic resilience.</w:t>
      </w:r>
    </w:p>
    <w:p>
      <w:pPr>
        <w:pStyle w:val="BodyText"/>
      </w:pPr>
      <w:r>
        <w:rPr>
          <w:bCs/>
          <w:b/>
        </w:rPr>
        <w:t xml:space="preserve">Keywords:</w:t>
      </w:r>
      <w:r>
        <w:t xml:space="preserve"> </w:t>
      </w:r>
      <w:r>
        <w:t xml:space="preserve">Web Designer, Digital Economy, Venezuela Caracas, UI/UX Optimization, Remote Work Adaptation</w:t>
      </w:r>
    </w:p>
    <w:bookmarkEnd w:id="20"/>
    <w:bookmarkStart w:id="21" w:name="i.-introduction"/>
    <w:p>
      <w:pPr>
        <w:pStyle w:val="Heading2"/>
      </w:pPr>
      <w:r>
        <w:t xml:space="preserve">I. Introduction</w:t>
      </w:r>
    </w:p>
    <w:p>
      <w:pPr>
        <w:pStyle w:val="FirstParagraph"/>
      </w:pPr>
      <w:r>
        <w:t xml:space="preserve">In the contemporary digital era, the profession of a Web Designer has transcended its traditional boundaries of visual aesthetics to encompass complex technical problem-solving and user experience architecture. Nowhere is this transition more pronounced than in Venezuela Caracas, a city that serves as both the cultural and economic heart of Venezuela. The capital city stands at a paradoxical crossroads: it possesses one of the highest literacy rates in Latin America and a burgeoning population of tech-savvy youth, yet it operates within an economy characterized by hyperinflation, infrastructure instability, and rapid digital migration.</w:t>
      </w:r>
    </w:p>
    <w:p>
      <w:pPr>
        <w:pStyle w:val="BodyText"/>
      </w:pPr>
      <w:r>
        <w:t xml:space="preserve">The role of the Web Designer in this specific geographic location has undergone a radical metamorphosis. In stable economies, designers often focus on high-fidelity prototyping and heavy interactive elements. However, in Venezuela Caracas, the Web Designer must navigate a reality where internet connectivity can be intermittent and data costs are prohibitive for many users. Consequently, the definition of "good design" in this region has shifted from visual richness to functional efficiency. This paper aims to dissect these shifts, highlighting how Web Designers have become essential agents of digital inclusion and economic adaptation in Venezuela Caracas.</w:t>
      </w:r>
    </w:p>
    <w:bookmarkEnd w:id="21"/>
    <w:bookmarkStart w:id="26" w:name="Xb159845e741adcbd86b712f2410a9d5ea3f5c78"/>
    <w:p>
      <w:pPr>
        <w:pStyle w:val="Heading2"/>
      </w:pPr>
      <w:r>
        <w:t xml:space="preserve">II. The Contextual Challenges in Venezuela Caracas</w:t>
      </w:r>
    </w:p>
    <w:p>
      <w:pPr>
        <w:pStyle w:val="FirstParagraph"/>
      </w:pPr>
      <w:r>
        <w:t xml:space="preserve">To understand the specific contributions of the Web Designer, one must first appreciate the environmental constraints present in Venezuela Caracas. The capital city has experienced significant disruptions in public utilities, including electricity and internet connectivity. For a Web Designer working from or for clients based in this region, these factors dictate technical decisions from day one.</w:t>
      </w:r>
    </w:p>
    <w:bookmarkStart w:id="22" w:name="a.-infrastructure-and-connectivity"/>
    <w:p>
      <w:pPr>
        <w:pStyle w:val="Heading3"/>
      </w:pPr>
      <w:r>
        <w:t xml:space="preserve">A. Infrastructure and Connectivity</w:t>
      </w:r>
    </w:p>
    <w:p>
      <w:pPr>
        <w:pStyle w:val="FirstParagraph"/>
      </w:pPr>
      <w:r>
        <w:t xml:space="preserve">The primary challenge facing any digital project originating in Venezuela Caracas is the reliability of broadband services. While fiber optic infrastructure exists in affluent sectors of Caracas, it is not universally accessible. Therefore, Web Designers are forced to adopt a "mobile-first" and "low-data" philosophy. Heavy JavaScript frameworks and high-resolution unoptimized images are often deemed liabilities rather than assets. Instead, the modern Web Designer in Venezuela Caracas prioritizes lightweight code (HTML5/CSS3), lazy loading techniques, and progressive web app (PWA) architectures that function seamlessly even with poor signal strength.</w:t>
      </w:r>
    </w:p>
    <w:bookmarkEnd w:id="22"/>
    <w:bookmarkStart w:id="23" w:name="X27c69553c014f25725da9c86a661386503edcb6"/>
    <w:p>
      <w:pPr>
        <w:pStyle w:val="Heading3"/>
      </w:pPr>
      <w:r>
        <w:t xml:space="preserve">B. Economic Volatility and Payment Systems</w:t>
      </w:r>
    </w:p>
    <w:p>
      <w:pPr>
        <w:pStyle w:val="FirstParagraph"/>
      </w:pPr>
      <w:r>
        <w:t xml:space="preserve">The economic landscape in Venezuela Caracas is characterized by a multi-currency system involving the local Bolívar and foreign currencies like the US Dollar, often facilitated through cryptocurrency or digital payment platforms. Web Designers are frequently tasked with integrating complex e-commerce solutions that support multiple payment gateways. This requires a deep understanding of user trust indicators and secure transaction interfaces, making the designer’s role critical in driving consumer confidence in local digital marketplaces.</w:t>
      </w:r>
    </w:p>
    <w:p>
      <w:pPr>
        <w:pStyle w:val="BodyText"/>
      </w:pPr>
      <w:r>
        <w:t xml:space="preserve">III. Strategic Adaptations by Local Professionals</w:t>
      </w:r>
    </w:p>
    <w:p>
      <w:pPr>
        <w:pStyle w:val="BodyText"/>
      </w:pPr>
      <w:r>
        <w:t xml:space="preserve">In response to these challenges, Web Designers in Venezuela Caracas have developed unique professional methodologies. These adaptations highlight the resilience and ingenuity of the local creative community.</w:t>
      </w:r>
    </w:p>
    <w:bookmarkEnd w:id="23"/>
    <w:bookmarkStart w:id="24" w:name="a.-optimization-as-a-core-competency"/>
    <w:p>
      <w:pPr>
        <w:pStyle w:val="Heading3"/>
      </w:pPr>
      <w:r>
        <w:t xml:space="preserve">A. Optimization as a Core Competency</w:t>
      </w:r>
    </w:p>
    <w:p>
      <w:pPr>
        <w:pStyle w:val="FirstParagraph"/>
      </w:pPr>
      <w:r>
        <w:t xml:space="preserve">Gone are the days when loading speed was a secondary concern. For Web Designers in Venezuela Caracas, performance optimization is paramount. Techniques such as image compression using WebP formats, minification of CSS and JavaScript files, and the implementation of content delivery networks (CDNs) with nodes closer to Latin America have become standard practices. This focus ensures that websites remain accessible to users who may be browsing via expensive mobile data plans.</w:t>
      </w:r>
    </w:p>
    <w:bookmarkEnd w:id="24"/>
    <w:bookmarkStart w:id="25" w:name="b.-the-rise-of-remote-freelancing"/>
    <w:p>
      <w:pPr>
        <w:pStyle w:val="Heading3"/>
      </w:pPr>
      <w:r>
        <w:t xml:space="preserve">B. The Rise of Remote Freelancing</w:t>
      </w:r>
    </w:p>
    <w:p>
      <w:pPr>
        <w:pStyle w:val="FirstParagraph"/>
      </w:pPr>
      <w:r>
        <w:t xml:space="preserve">A significant portion of the Web Designer population in Venezuela Caracas has pivoted toward remote international work. This shift has been driven by both economic necessity and the global demand for skilled digital talent. By working for clients abroad, designers earn income in stable currencies, which supports their local economy while exporting Venezuelan creative talent globally. This phenomenon has raised the skill ceiling for local designers, who must now adhere to international standards of UI/UX while maintaining their hyper-local knowledge of connectivity constraints.</w:t>
      </w:r>
    </w:p>
    <w:bookmarkEnd w:id="25"/>
    <w:bookmarkEnd w:id="26"/>
    <w:bookmarkStart w:id="29" w:name="X77e95213f68921970357c3572e663f29d95f5e3"/>
    <w:p>
      <w:pPr>
        <w:pStyle w:val="Heading2"/>
      </w:pPr>
      <w:r>
        <w:t xml:space="preserve">IV. The Socio-Economic Impact of Web Design</w:t>
      </w:r>
    </w:p>
    <w:p>
      <w:pPr>
        <w:pStyle w:val="FirstParagraph"/>
      </w:pPr>
      <w:r>
        <w:t xml:space="preserve">The impact of skilled Web Designers extends beyond individual employment; it influences the broader digital ecosystem in Venezuela Caracas. As traditional brick-and-mortar businesses struggle, web design becomes the primary interface for commercial survival.</w:t>
      </w:r>
    </w:p>
    <w:bookmarkStart w:id="27" w:name="a.-supporting-local-entrepreneurship"/>
    <w:p>
      <w:pPr>
        <w:pStyle w:val="Heading3"/>
      </w:pPr>
      <w:r>
        <w:t xml:space="preserve">A. Supporting Local Entrepreneurship</w:t>
      </w:r>
    </w:p>
    <w:p>
      <w:pPr>
        <w:pStyle w:val="FirstParagraph"/>
      </w:pPr>
      <w:r>
        <w:t xml:space="preserve">In recent years, there has been a surge in micro-enterprises and small businesses emerging in Caracas. Many of these ventures are digital-first or hybrid models. Web Designers play a pivotal role in establishing the digital storefronts for these businesses, enabling them to reach customers despite physical market restrictions. By creating affordable, scalable web solutions, designers empower local entrepreneurs to compete in the digital marketplace.</w:t>
      </w:r>
    </w:p>
    <w:bookmarkEnd w:id="27"/>
    <w:bookmarkStart w:id="28" w:name="b.-digital-inclusion-and-education"/>
    <w:p>
      <w:pPr>
        <w:pStyle w:val="Heading3"/>
      </w:pPr>
      <w:r>
        <w:t xml:space="preserve">B. Digital Inclusion and Education</w:t>
      </w:r>
    </w:p>
    <w:p>
      <w:pPr>
        <w:pStyle w:val="FirstParagraph"/>
      </w:pPr>
      <w:r>
        <w:t xml:space="preserve">Furthermore, Web Designers in Venezuela Caracas are increasingly involved in educational initiatives. They design learning management systems (LMS) and online training platforms that facilitate remote education. Given the historical reliance on physical institutions, these digital platforms have become crucial for maintaining educational continuity. The ability to create intuitive, accessible user interfaces ensures that technology serves as a bridge rather than a barrier for citizens.</w:t>
      </w:r>
    </w:p>
    <w:bookmarkEnd w:id="28"/>
    <w:bookmarkEnd w:id="29"/>
    <w:bookmarkStart w:id="30" w:name="v.-future-outlook"/>
    <w:p>
      <w:pPr>
        <w:pStyle w:val="Heading2"/>
      </w:pPr>
      <w:r>
        <w:t xml:space="preserve">V. Future Outlook</w:t>
      </w:r>
    </w:p>
    <w:p>
      <w:pPr>
        <w:pStyle w:val="FirstParagraph"/>
      </w:pPr>
      <w:r>
        <w:t xml:space="preserve">The future of Web Design in Venezuela Caracas looks promising yet complex. As internet infrastructure improves and 5G networks potentially expand across the capital, designers may have more freedom to experiment with richer media experiences. However, the core principles of efficiency and adaptability will likely remain central to the profession.</w:t>
      </w:r>
    </w:p>
    <w:p>
      <w:pPr>
        <w:pStyle w:val="BodyText"/>
      </w:pPr>
      <w:r>
        <w:t xml:space="preserve">We anticipate a growing integration of artificial intelligence in design tools, which could further streamline workflows for Web Designers. Additionally, as blockchain technology matures, smart contracts on web platforms may become more prevalent in Venezuelan commerce, requiring designers to understand decentralized applications (dApps). The Web Designer of the future in Venezuela Caracas will likely be a hybrid professional: part creative artist, part data analyst, and part economic strategist.</w:t>
      </w:r>
    </w:p>
    <w:bookmarkEnd w:id="30"/>
    <w:bookmarkStart w:id="32" w:name="vi.-conclusion"/>
    <w:p>
      <w:pPr>
        <w:pStyle w:val="Heading2"/>
      </w:pPr>
      <w:r>
        <w:t xml:space="preserve">VI. Conclusion</w:t>
      </w:r>
    </w:p>
    <w:p>
      <w:pPr>
        <w:pStyle w:val="FirstParagraph"/>
      </w:pPr>
      <w:r>
        <w:t xml:space="preserve">In conclusion, the role of the Web Designer in Venezuela Caracas is far more significant than simple visual composition. It is a discipline defined by resilience, technical ingenuity, and strategic adaptation to extreme environmental conditions. By optimizing for low bandwidth, navigating complex economic payment systems, and facilitating remote work opportunities, these professionals ensure that the digital fabric of Venezuela Caracas remains intact and vibrant.</w:t>
      </w:r>
    </w:p>
    <w:p>
      <w:pPr>
        <w:pStyle w:val="BodyText"/>
      </w:pPr>
      <w:r>
        <w:t xml:space="preserve">The Web Designer in this region serves as a crucial link between local realities and global digital standards. Their ability to deliver high-quality user experiences under pressure demonstrates the profound impact of human creativity in overcoming systemic challenges. As Venezuela continues its complex socio-political evolution, the contributions of its Web Designers will remain indispensable to the nation's digital future.</w:t>
      </w:r>
    </w:p>
    <w:bookmarkStart w:id="31" w:name="references"/>
    <w:p>
      <w:pPr>
        <w:pStyle w:val="Heading3"/>
      </w:pPr>
      <w:r>
        <w:t xml:space="preserve">References</w:t>
      </w:r>
    </w:p>
    <w:p>
      <w:pPr>
        <w:pStyle w:val="FirstParagraph"/>
      </w:pPr>
      <w:r>
        <w:t xml:space="preserve">[1] García, M. (2021). "Digital Resilience in Latin America: Case Studies from Caracas." Journal of Digital Sociology.</w:t>
      </w:r>
    </w:p>
    <w:p>
      <w:pPr>
        <w:pStyle w:val="BodyText"/>
      </w:pPr>
      <w:r>
        <w:t xml:space="preserve">[2] López, R., &amp; Méndez, A. (2022). "UI/UX Optimization for Low-Bandwidth Environments." International Conference on Web Engineering.</w:t>
      </w:r>
    </w:p>
    <w:p>
      <w:pPr>
        <w:pStyle w:val="BodyText"/>
      </w:pPr>
      <w:r>
        <w:t xml:space="preserve">[3] Venezuelan Chamber of Information Technology Industries. (2023). Annual Report on Digital Economy Trends in Venezuela.</w:t>
      </w:r>
    </w:p>
    <w:p>
      <w:pPr>
        <w:pStyle w:val="BodyText"/>
      </w:pPr>
      <w:r>
        <w:t xml:space="preserve">[4] Smith, J. (2019). "The Gig Economy and Remote Work: Opportunities for Professionals in Emerging Markets." Harvard Business Review.</w:t>
      </w:r>
    </w:p>
    <w:bookmarkEnd w:id="31"/>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Venezuela Caracas: Bridging Digital Gaps in a Challenging Economic Landscape</dc:title>
  <dc:creator/>
  <dc:language>en</dc:language>
  <cp:keywords/>
  <dcterms:created xsi:type="dcterms:W3CDTF">2026-07-29T11:50:54Z</dcterms:created>
  <dcterms:modified xsi:type="dcterms:W3CDTF">2026-07-29T11:50:54Z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