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Kuwait</w:t>
      </w:r>
      <w:r>
        <w:t xml:space="preserve"> </w:t>
      </w:r>
      <w:r>
        <w:t xml:space="preserve">City</w:t>
      </w:r>
    </w:p>
    <w:bookmarkStart w:id="28" w:name="Xf60b806182c2005cc5fa057761d30b3174c98ac"/>
    <w:p>
      <w:pPr>
        <w:pStyle w:val="Heading1"/>
      </w:pPr>
      <w:r>
        <w:t xml:space="preserve">The Role and Evolution of the Welder in the Industrial Landscape of Kuwait City</w:t>
      </w:r>
    </w:p>
    <w:p>
      <w:pPr>
        <w:pStyle w:val="FirstParagraph"/>
      </w:pPr>
      <w:r>
        <w:rPr>
          <w:bCs/>
          <w:b/>
        </w:rPr>
        <w:t xml:space="preserve">Abstract</w:t>
      </w:r>
    </w:p>
    <w:p>
      <w:pPr>
        <w:pStyle w:val="BodyText"/>
      </w:pPr>
      <w:r>
        <w:t xml:space="preserve">This paper explores the critical role of the welder within the rapid industrialization and infrastructure development occurring in Kuwait City. As a pivotal node in energy, construction, and manufacturing sectors, Kuwait City relies heavily on skilled welding professionals. This study examines the historical context, current technical demands, safety protocols specific to extreme environments, and future projections for welders operating within this strategic Middle Eastern hub.</w:t>
      </w:r>
    </w:p>
    <w:bookmarkStart w:id="20" w:name="introduction"/>
    <w:p>
      <w:pPr>
        <w:pStyle w:val="Heading2"/>
      </w:pPr>
      <w:r>
        <w:t xml:space="preserve">1. Introduction</w:t>
      </w:r>
    </w:p>
    <w:p>
      <w:pPr>
        <w:pStyle w:val="FirstParagraph"/>
      </w:pPr>
      <w:r>
        <w:t xml:space="preserve">Kuwait City stands as the economic and administrative heart of Kuwait, a nation whose identity is inextricably linked to hydrocarbon resources. However, beyond oil extraction, the city has become a burgeoning center for infrastructure renewal, petrochemical processing, and large-scale urban development. At the core of these engineering marvels is the welder—a skilled tradesperson responsible for joining metals with precision and strength. The welder is not merely a laborer but an essential engineer of structural integrity. In Kuwait City, where projects range from the iconic Kuwait Towers to massive petrochemical complexes in adjacent industrial areas, the proficiency of the welder directly impacts national productivity and safety standards.</w:t>
      </w:r>
    </w:p>
    <w:p>
      <w:pPr>
        <w:pStyle w:val="BodyText"/>
      </w:pPr>
      <w:r>
        <w:t xml:space="preserve">This paper argues that the modern welder operating in Kuwait City must possess not only traditional mechanical skills but also an understanding of high-temperature environmental adaptations and advanced automation technologies. As Kuwait moves toward Vision 2035, which emphasizes economic diversification, the demand for specialized welding expertise will continue to rise.</w:t>
      </w:r>
    </w:p>
    <w:bookmarkEnd w:id="20"/>
    <w:bookmarkStart w:id="21" w:name="X2533e15756012eced09715adce5f3be485838f8"/>
    <w:p>
      <w:pPr>
        <w:pStyle w:val="Heading2"/>
      </w:pPr>
      <w:r>
        <w:t xml:space="preserve">2. The Historical Context of Welding in Kuwait</w:t>
      </w:r>
    </w:p>
    <w:p>
      <w:pPr>
        <w:pStyle w:val="FirstParagraph"/>
      </w:pPr>
      <w:r>
        <w:t xml:space="preserve">The history of welding in Kuwait mirrors the nation’s industrial awakening. During the mid-20th century, as oil production scaled up, basic arc welding techniques were introduced to maintain pipelines and storage facilities. However, it was not until the post-Gulf War reconstruction era that welding techniques saw significant standardization and professionalization in Kuwait City. The city became a focal point for rebuilding efforts, requiring thousands of welders to repair damaged infrastructure.</w:t>
      </w:r>
    </w:p>
    <w:p>
      <w:pPr>
        <w:pStyle w:val="BodyText"/>
      </w:pPr>
      <w:r>
        <w:t xml:space="preserve">Initially dominated by foreign expatriate labor due to a lack of local technical training centers, the industry gradually shifted as government initiatives established vocational training institutes. Today, the welder in Kuwait City represents a hybrid workforce: senior experts with decades of field experience and newly trained nationals equipped with modern certification from recognized bodies such as the American Welding Society (AWS) and international equivalents.</w:t>
      </w:r>
    </w:p>
    <w:bookmarkEnd w:id="21"/>
    <w:bookmarkStart w:id="22" w:name="Xeb7a846742c70557b9811e1b54069512b2f6038"/>
    <w:p>
      <w:pPr>
        <w:pStyle w:val="Heading2"/>
      </w:pPr>
      <w:r>
        <w:t xml:space="preserve">3. Technical Demands and Environmental Challenges</w:t>
      </w:r>
    </w:p>
    <w:p>
      <w:pPr>
        <w:pStyle w:val="FirstParagraph"/>
      </w:pPr>
      <w:r>
        <w:t xml:space="preserve">The environment in which a welder operates in Kuwait City presents unique challenges that differentiate it from welding operations in temperate climates. The primary concern is the extreme heat, particularly during summer months when temperatures frequently exceed 50°C (122°F). For the welder, this necessitates specialized cooling protocols and equipment adjustments. Standard shielding gases can behave unpredictably in high ambient temperatures, requiring precise control over flow rates to prevent porosity in the weld bead.</w:t>
      </w:r>
    </w:p>
    <w:p>
      <w:pPr>
        <w:pStyle w:val="BodyText"/>
      </w:pPr>
      <w:r>
        <w:t xml:space="preserve">Furthermore, the sandy conditions common in Kuwait City pose a risk of contamination. Sand particles can infiltrate welding zones, leading to defects such as inclusion and weak structural bonds. Therefore, modern welders in Kuwait City are trained to utilize protective enclosures and controlled atmospheres for critical joints. The types of materials commonly welded—ranging from carbon steel pipelines to stainless steel refineries—require versatile skill sets. Mastery of processes such as Gas Tungsten Arc Welding (GTAW) for precise applications and Shielded Metal Arc Welding (SMAW) for rugged construction is mandatory.</w:t>
      </w:r>
    </w:p>
    <w:bookmarkEnd w:id="22"/>
    <w:bookmarkStart w:id="23" w:name="safety-and-regulatory-frameworks"/>
    <w:p>
      <w:pPr>
        <w:pStyle w:val="Heading2"/>
      </w:pPr>
      <w:r>
        <w:t xml:space="preserve">4. Safety and Regulatory Frameworks</w:t>
      </w:r>
    </w:p>
    <w:p>
      <w:pPr>
        <w:pStyle w:val="FirstParagraph"/>
      </w:pPr>
      <w:r>
        <w:t xml:space="preserve">Safety is paramount in the welding profession, but in Kuwait City, regulatory frameworks are particularly stringent due to the hazardous nature of industrial sites. The welder must adhere to strict Personal Protective Equipment (PPE) guidelines, including heat-resistant clothing that also provides protection against UV radiation and sparks. In Kuwait City’s construction zones and petrochemical plants, compliance with international safety standards is often a contractual requirement for multinational firms operating in the region.</w:t>
      </w:r>
    </w:p>
    <w:p>
      <w:pPr>
        <w:pStyle w:val="BodyText"/>
      </w:pPr>
      <w:r>
        <w:t xml:space="preserve">Moreover, confined space welding is a frequent task in pipeline maintenance within Kuwait City. Welders must be certified in confined space entry protocols, ensuring that ventilation systems are active to prevent the accumulation of toxic fumes. Regular health screenings for respiratory issues and eye strain are standard practices for professional welders in this region, reflecting a growing awareness of long-term occupational health.</w:t>
      </w:r>
    </w:p>
    <w:bookmarkEnd w:id="23"/>
    <w:bookmarkStart w:id="24" w:name="the-impact-of-automation-and-technology"/>
    <w:p>
      <w:pPr>
        <w:pStyle w:val="Heading2"/>
      </w:pPr>
      <w:r>
        <w:t xml:space="preserve">5. The Impact of Automation and Technology</w:t>
      </w:r>
    </w:p>
    <w:p>
      <w:pPr>
        <w:pStyle w:val="FirstParagraph"/>
      </w:pPr>
      <w:r>
        <w:t xml:space="preserve">The future of welding in Kuwait City is being shaped by the integration of automation. While manual welding remains essential for complex, on-site repairs and custom fabrications, robotic welding cells are increasingly utilized in manufacturing hubs surrounding Kuwait City. This shift does not eliminate the need for the welder but rather transforms their role. The modern welder is now expected to be a "welding technician," capable of programming robots, monitoring automated systems, and performing quality assurance checks.</w:t>
      </w:r>
    </w:p>
    <w:p>
      <w:pPr>
        <w:pStyle w:val="BodyText"/>
      </w:pPr>
      <w:r>
        <w:t xml:space="preserve">Innovation centers in Kuwait City are investing in digital twin technologies and non-destructive testing (NDT) methods that rely on data analytics. Welders who can interpret X-ray or ultrasonic testing results to verify joint integrity are becoming highly prized assets. This technological evolution aligns with Kuwait’s broader goals of digitizing its industrial sector, ensuring that the welder remains relevant in a smart-factory environment.</w:t>
      </w:r>
    </w:p>
    <w:bookmarkEnd w:id="24"/>
    <w:bookmarkStart w:id="25" w:name="X030ccdcb8690c4489894445579185f0cee51b0d"/>
    <w:p>
      <w:pPr>
        <w:pStyle w:val="Heading2"/>
      </w:pPr>
      <w:r>
        <w:t xml:space="preserve">6. Socio-Economic Implications and Localization</w:t>
      </w:r>
    </w:p>
    <w:p>
      <w:pPr>
        <w:pStyle w:val="FirstParagraph"/>
      </w:pPr>
      <w:r>
        <w:t xml:space="preserve">The presence of skilled welders in Kuwait City is also tied to the national policy of Kuwaitization, which aims to increase employment opportunities for Kuwaiti nationals. Vocational training programs have been expanded to encourage young locals to enter the welding trade. These programs emphasize not only technical proficiency but also soft skills such as project management and teamwork.</w:t>
      </w:r>
    </w:p>
    <w:p>
      <w:pPr>
        <w:pStyle w:val="BodyText"/>
      </w:pPr>
      <w:r>
        <w:t xml:space="preserve">The economic contribution of welders extends beyond their immediate wages. By ensuring the reliability of infrastructure, they support tourism, energy exports, and foreign investment. A robust welding sector ensures that Kuwait City remains a stable hub for business in the Gulf region. Furthermore, community outreach programs led by senior welders help to mentor younger generations, fostering a culture of excellence and pride in craftsmanship.</w:t>
      </w:r>
    </w:p>
    <w:bookmarkEnd w:id="25"/>
    <w:bookmarkStart w:id="26" w:name="conclusion"/>
    <w:p>
      <w:pPr>
        <w:pStyle w:val="Heading2"/>
      </w:pPr>
      <w:r>
        <w:t xml:space="preserve">7. Conclusion</w:t>
      </w:r>
    </w:p>
    <w:p>
      <w:pPr>
        <w:pStyle w:val="FirstParagraph"/>
      </w:pPr>
      <w:r>
        <w:t xml:space="preserve">In conclusion, the welder is an indispensable component of Kuwait City’s industrial ecosystem. From the historical reconstruction efforts to today’s high-tech manufacturing plants, the welder has adapted to changing technologies and environmental challenges. The unique conditions of Kuwait City—extreme heat, sandy environments, and a focus on safety—have necessitated specialized training and operational protocols.</w:t>
      </w:r>
    </w:p>
    <w:p>
      <w:pPr>
        <w:pStyle w:val="BodyText"/>
      </w:pPr>
      <w:r>
        <w:t xml:space="preserve">As Kuwait City continues to grow under Vision 2035, the role of the welder will evolve further towards automation and digital integration. However, the fundamental need for human skill, judgment, and adaptability remains irreplaceable. Investing in welding education and technology in Kuwait City is not just an industrial imperative but a strategic national priority that ensures sustainable development and economic resilience.</w:t>
      </w:r>
    </w:p>
    <w:bookmarkEnd w:id="26"/>
    <w:bookmarkStart w:id="27" w:name="references"/>
    <w:p>
      <w:pPr>
        <w:pStyle w:val="Heading2"/>
      </w:pPr>
      <w:r>
        <w:t xml:space="preserve">8. References</w:t>
      </w:r>
    </w:p>
    <w:p>
      <w:pPr>
        <w:pStyle w:val="FirstParagraph"/>
      </w:pPr>
      <w:r>
        <w:rPr>
          <w:iCs/>
          <w:i/>
        </w:rPr>
        <w:t xml:space="preserve">Note: The following are representative citations for the context of this conference paper.</w:t>
      </w:r>
    </w:p>
    <w:p>
      <w:pPr>
        <w:numPr>
          <w:ilvl w:val="0"/>
          <w:numId w:val="1001"/>
        </w:numPr>
        <w:pStyle w:val="Compact"/>
      </w:pPr>
      <w:r>
        <w:t xml:space="preserve">Kuwait Vision 2035 National Development Plan, Ministry of Planning and Development.</w:t>
      </w:r>
    </w:p>
    <w:p>
      <w:pPr>
        <w:numPr>
          <w:ilvl w:val="0"/>
          <w:numId w:val="1001"/>
        </w:numPr>
        <w:pStyle w:val="Compact"/>
      </w:pPr>
      <w:r>
        <w:t xml:space="preserve">American Welding Society (AWS) D1.1 Structural Welding Code.</w:t>
      </w:r>
    </w:p>
    <w:p>
      <w:pPr>
        <w:numPr>
          <w:ilvl w:val="0"/>
          <w:numId w:val="1001"/>
        </w:numPr>
        <w:pStyle w:val="Compact"/>
      </w:pPr>
      <w:r>
        <w:t xml:space="preserve">Journal of Materials Processing Technology: "Welding in Extreme Environmental Conditions," 2023 Edition.</w:t>
      </w:r>
    </w:p>
    <w:p>
      <w:pPr>
        <w:numPr>
          <w:ilvl w:val="0"/>
          <w:numId w:val="1001"/>
        </w:numPr>
        <w:pStyle w:val="Compact"/>
      </w:pPr>
      <w:r>
        <w:t xml:space="preserve">Kuwait Institute for Scientific Research (KISR) Reports on Industrial Safety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the Industrial Landscape of Kuwait City</dc:title>
  <dc:creator/>
  <dc:language>en</dc:language>
  <cp:keywords/>
  <dcterms:created xsi:type="dcterms:W3CDTF">2026-07-29T12:31:39Z</dcterms:created>
  <dcterms:modified xsi:type="dcterms:W3CDTF">2026-07-29T12:31:39Z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