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Advancements</w:t>
      </w:r>
      <w:r>
        <w:t xml:space="preserve"> </w:t>
      </w:r>
      <w:r>
        <w:t xml:space="preserve">in</w:t>
      </w:r>
      <w:r>
        <w:t xml:space="preserve"> </w:t>
      </w:r>
      <w:r>
        <w:t xml:space="preserve">Welder</w:t>
      </w:r>
      <w:r>
        <w:t xml:space="preserve"> </w:t>
      </w:r>
      <w:r>
        <w:t xml:space="preserve">Technology</w:t>
      </w:r>
      <w:r>
        <w:t xml:space="preserve"> </w:t>
      </w:r>
      <w:r>
        <w:t xml:space="preserve">and</w:t>
      </w:r>
      <w:r>
        <w:t xml:space="preserve"> </w:t>
      </w:r>
      <w:r>
        <w:t xml:space="preserve">Applications</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0" w:name="X4ee840a268c2b1aeb93f29ee20bc320e6dfabed"/>
    <w:p>
      <w:pPr>
        <w:pStyle w:val="Heading1"/>
      </w:pPr>
      <w:r>
        <w:t xml:space="preserve">Elevating Industrial Efficiency: Strategic Implementation of Advanced Welder Solutions in Morocco Casablanca</w:t>
      </w:r>
    </w:p>
    <w:p>
      <w:pPr>
        <w:pStyle w:val="FirstParagraph"/>
      </w:pPr>
      <w:r>
        <w:t xml:space="preserve">[Author Name Placeholder]</w:t>
      </w:r>
      <w:r>
        <w:br/>
      </w:r>
      <w:r>
        <w:t xml:space="preserve">Department of Industrial Engineering, Technical University</w:t>
      </w:r>
      <w:r>
        <w:br/>
      </w:r>
      <w:r>
        <w:t xml:space="preserve">Email: contact@example-university.edu | Phone: +212-555-0199</w:t>
      </w:r>
      <w:r>
        <w:br/>
      </w:r>
    </w:p>
    <w:bookmarkEnd w:id="20"/>
    <w:bookmarkStart w:id="21" w:name="abstract"/>
    <w:p>
      <w:pPr>
        <w:pStyle w:val="Heading2"/>
      </w:pPr>
      <w:r>
        <w:rPr>
          <w:u w:val="single"/>
          <w:bCs/>
          <w:b/>
        </w:rPr>
        <w:t xml:space="preserve">Abstract</w:t>
      </w:r>
    </w:p>
    <w:p>
      <w:pPr>
        <w:pStyle w:val="FirstParagraph"/>
      </w:pPr>
      <w:r>
        <w:t xml:space="preserve">As the global industrial landscape undergoes rapid modernization, the demand for high-precision welding techniques has become paramount. This paper explores the critical role of advanced welder technology in supporting Morocco Casablanca's burgeoning manufacturing sector. With its strategic position as a maritime and industrial hub on the Atlantic coast, Morocco Casablanca presents unique opportunities for industrial growth driven by innovation and skilled labor utilization. The study evaluates current welding methodologies, highlights emerging technological trends such as automated robotic welding systems, and proposes a comprehensive framework for integrating these tools into local Moroccan enterprises operating in Morocco Casablanca. Furthermore, we address the challenges posed by regional economic dynamics, infrastructure requirements, and workforce training needs to ensure sustainable development within this pivotal urban center.</w:t>
      </w:r>
    </w:p>
    <w:bookmarkEnd w:id="21"/>
    <w:bookmarkStart w:id="22" w:name="introduction"/>
    <w:p>
      <w:pPr>
        <w:pStyle w:val="Heading2"/>
      </w:pPr>
      <w:r>
        <w:rPr>
          <w:bCs/>
          <w:b/>
        </w:rPr>
        <w:t xml:space="preserve">1. Introduction</w:t>
      </w:r>
    </w:p>
    <w:p>
      <w:pPr>
        <w:pStyle w:val="FirstParagraph"/>
      </w:pPr>
      <w:r>
        <w:t xml:space="preserve">In recent years, the industrial sector in North Africa has experienced unprecedented growth, driven by increased foreign investment and local policy reforms aimed at modernizing infrastructure. At the forefront of this transformation is Morocco Casablanca, a city that serves as both an economic engine and a logistical gateway connecting Europe with Sub-Saharan Africa. Central to many industries operating in this region—from automotive assembly to shipbuilding—is the fundamental craft of welding.</w:t>
      </w:r>
    </w:p>
    <w:p>
      <w:pPr>
        <w:pStyle w:val="BodyText"/>
      </w:pPr>
      <w:r>
        <w:t xml:space="preserve">Traditionally viewed merely as manual labor, welding has evolved into a sophisticated discipline requiring precise technical knowledge and adherence to international safety standards. For businesses based in Morocco Casablanca, adopting state-of-the-art welder equipment is not just about enhancing productivity; it is also about maintaining competitiveness on a global stage. This paper delves into how the strategic deployment of modern welding technologies can significantly impact local industries while addressing specific socio-economic considerations inherent to operating within Morocco Casablanca.</w:t>
      </w:r>
    </w:p>
    <w:bookmarkEnd w:id="22"/>
    <w:bookmarkStart w:id="26" w:name="Xf018eb16d3cab21eebd2c82f41429a8650aa11a"/>
    <w:p>
      <w:pPr>
        <w:pStyle w:val="Heading2"/>
      </w:pPr>
      <w:r>
        <w:rPr>
          <w:bCs/>
          <w:b/>
        </w:rPr>
        <w:t xml:space="preserve">2. The Strategic Importance of Welding in Morocco Casablanca</w:t>
      </w:r>
    </w:p>
    <w:p>
      <w:pPr>
        <w:pStyle w:val="FirstParagraph"/>
      </w:pPr>
      <w:r>
        <w:t xml:space="preserve">Morocco Casablanca boasts one of the most dynamic economies in Africa, characterized by a diverse range of industrial activities including textiles, agriculture processing, and heavy manufacturing. Given its status as a major port city with extensive shipping connections to Europe and beyond, logistics-related industries heavily rely on robust metal structures built through reliable welding processes.</w:t>
      </w:r>
    </w:p>
    <w:bookmarkStart w:id="23" w:name="infrastructure-development"/>
    <w:p>
      <w:pPr>
        <w:pStyle w:val="Heading3"/>
      </w:pPr>
      <w:r>
        <w:t xml:space="preserve">2.1 Infrastructure Development</w:t>
      </w:r>
    </w:p>
    <w:p>
      <w:pPr>
        <w:pStyle w:val="FirstParagraph"/>
      </w:pPr>
      <w:r>
        <w:t xml:space="preserve">The continuous expansion of transportation networks across Morocco Casablanca necessitates frequent construction projects involving bridges, railways, and warehouses—all of which require extensive use of welders for structural integrity assurance.</w:t>
      </w:r>
    </w:p>
    <w:bookmarkEnd w:id="23"/>
    <w:bookmarkStart w:id="24" w:name="automotive-industry"/>
    <w:p>
      <w:pPr>
        <w:pStyle w:val="Heading3"/>
      </w:pPr>
      <w:r>
        <w:t xml:space="preserve">2.2 Automotive Industry</w:t>
      </w:r>
    </w:p>
    <w:p>
      <w:pPr>
        <w:pStyle w:val="FirstParagraph"/>
      </w:pPr>
      <w:r>
        <w:t xml:space="preserve">Morocco has emerged as a leading exporter of vehicles in Africa largely due to its proximity to European markets coupled with favorable trade agreements between Europe and African nations like Morocco Casablanca offers optimal conditions for setting up automotive plants requiring high-volume production capabilities necessitating advanced welding solutions.</w:t>
      </w:r>
    </w:p>
    <w:bookmarkEnd w:id="24"/>
    <w:bookmarkStart w:id="25" w:name="renewable-energy-projects"/>
    <w:p>
      <w:pPr>
        <w:pStyle w:val="Heading3"/>
      </w:pPr>
      <w:r>
        <w:t xml:space="preserve">2.3 Renewable Energy Projects</w:t>
      </w:r>
    </w:p>
    <w:p>
      <w:pPr>
        <w:pStyle w:val="FirstParagraph"/>
      </w:pPr>
      <w:r>
        <w:t xml:space="preserve">With growing emphasis on sustainability efforts throughout Africa many renewable energy installations such as solar farms wind turbines are being developed around regions including those near Morocco Casablanca where specialized welders play key roles in assembling these structures safely efficiently ensuring long-term operational viability amidst harsh environmental conditions typical along coastal areas like Morocco Casablanca.</w:t>
      </w:r>
    </w:p>
    <w:bookmarkEnd w:id="25"/>
    <w:bookmarkEnd w:id="26"/>
    <w:bookmarkStart w:id="30" w:name="technological-advancements-in-welding"/>
    <w:p>
      <w:pPr>
        <w:pStyle w:val="Heading2"/>
      </w:pPr>
      <w:r>
        <w:rPr>
          <w:bCs/>
          <w:b/>
        </w:rPr>
        <w:t xml:space="preserve">3. Technological Advancements in Welding</w:t>
      </w:r>
    </w:p>
    <w:p>
      <w:pPr>
        <w:pStyle w:val="FirstParagraph"/>
      </w:pPr>
      <w:r>
        <w:t xml:space="preserve">To remain competitive in today's fast-paced market environment companies located within Morocco Casablanca must embrace cutting-edge innovations related specifically towards improving overall output quality while minimizing time spent on repetitive tasks traditionally performed manually by skilled artisans known collectively under broader term called "welder profession".</w:t>
      </w:r>
    </w:p>
    <w:bookmarkStart w:id="27" w:name="robotic-automation-systems"/>
    <w:p>
      <w:pPr>
        <w:pStyle w:val="Heading3"/>
      </w:pPr>
      <w:r>
        <w:t xml:space="preserve">3.1 Robotic Automation Systems</w:t>
      </w:r>
    </w:p>
    <w:p>
      <w:pPr>
        <w:pStyle w:val="FirstParagraph"/>
      </w:pPr>
      <w:r>
        <w:t xml:space="preserve">Robotic arms programmed via complex algorithms allow factories situated anywhere globally—including those found inside Morocco Casablanca—to achieve consistent results without introducing human error factors associated with fatigue or distraction during lengthy shifts performed daily by individual workers employed locally across various sectors ranging from small-scale workshops up through large multinational corporations headquartered here.</w:t>
      </w:r>
    </w:p>
    <w:bookmarkEnd w:id="27"/>
    <w:bookmarkStart w:id="28" w:name="laser-welding-techniques"/>
    <w:p>
      <w:pPr>
        <w:pStyle w:val="Heading3"/>
      </w:pPr>
      <w:r>
        <w:t xml:space="preserve">3.2 Laser Welding Techniques</w:t>
      </w:r>
    </w:p>
    <w:p>
      <w:pPr>
        <w:pStyle w:val="FirstParagraph"/>
      </w:pPr>
      <w:r>
        <w:t xml:space="preserve">Laser beams offer unparalleled precision compared to conventional methods thereby reducing material waste significantly since heat affected zones remain minimal thus preserving original properties intact even when joining dissimilar metals commonly encountered during manufacturing stages conducted inside facilities located throughout Morocco Casablanca area.</w:t>
      </w:r>
    </w:p>
    <w:bookmarkEnd w:id="28"/>
    <w:bookmarkStart w:id="29" w:name="digital-monitoring-tools"/>
    <w:p>
      <w:pPr>
        <w:pStyle w:val="Heading3"/>
      </w:pPr>
      <w:r>
        <w:t xml:space="preserve">3.3 Digital Monitoring Tools</w:t>
      </w:r>
    </w:p>
    <w:p>
      <w:pPr>
        <w:pStyle w:val="FirstParagraph"/>
      </w:pPr>
      <w:r>
        <w:t xml:space="preserve">Modern sensors integrated directly into welding apparatuses provide real-time feedback regarding temperature fluctuations voltage levels etc., enabling operators detect anomalies early enough prevent costly repairs later down line thereby increasing overall profitability margins enjoyed by stakeholders invested heavily into expanding operations based around Morocco Casablanca city limits.</w:t>
      </w:r>
    </w:p>
    <w:bookmarkEnd w:id="29"/>
    <w:bookmarkEnd w:id="30"/>
    <w:bookmarkStart w:id="34" w:name="challenges-and-opportunities"/>
    <w:p>
      <w:pPr>
        <w:pStyle w:val="Heading2"/>
      </w:pPr>
      <w:r>
        <w:rPr>
          <w:bCs/>
          <w:b/>
        </w:rPr>
        <w:t xml:space="preserve">4. Challenges and Opportunities</w:t>
      </w:r>
    </w:p>
    <w:p>
      <w:pPr>
        <w:pStyle w:val="FirstParagraph"/>
      </w:pPr>
      <w:r>
        <w:t xml:space="preserve">Despite clear benefits offered by adopting advanced welding technologies there exist several obstacles that must first be overcome before widespread implementation becomes feasible among small-to-medium sized enterprises primarily operating within Morocco Casablanca region.</w:t>
      </w:r>
    </w:p>
    <w:bookmarkStart w:id="31" w:name="financial-constraints"/>
    <w:p>
      <w:pPr>
        <w:pStyle w:val="Heading3"/>
      </w:pPr>
      <w:r>
        <w:t xml:space="preserve">4.1 Financial Constraints</w:t>
      </w:r>
    </w:p>
    <w:p>
      <w:pPr>
        <w:pStyle w:val="FirstParagraph"/>
      </w:pPr>
      <w:r>
        <w:t xml:space="preserve">Lack of access to affordable financing options often prevents local businesses from investing sufficiently into acquiring necessary machinery capable meeting stringent regulatory requirements imposed internationally thus limiting their ability compete against larger competitors operating elsewhere globally especially given current economic climate facing many developing countries worldwide today including Morocco Casablanca itself.</w:t>
      </w:r>
    </w:p>
    <w:bookmarkEnd w:id="31"/>
    <w:bookmarkStart w:id="32" w:name="skill-gap"/>
    <w:p>
      <w:pPr>
        <w:pStyle w:val="Heading3"/>
      </w:pPr>
      <w:r>
        <w:t xml:space="preserve">4.2 Skill Gap</w:t>
      </w:r>
    </w:p>
    <w:p>
      <w:pPr>
        <w:pStyle w:val="FirstParagraph"/>
      </w:pPr>
      <w:r>
        <w:t xml:space="preserve">Educational institutions fail keep pace rapidly changing demands placed upon graduates entering workforce nowadays requiring additional training programs designed specifically targeting skill enhancement areas directly relevant to modern welding practices taught exclusively through theoretical lessons rather than practical hands-on experiences provided simultaneously alongside classroom instruction offered currently available throughout Morocco Casablanca area.</w:t>
      </w:r>
    </w:p>
    <w:bookmarkEnd w:id="32"/>
    <w:bookmarkStart w:id="33" w:name="regulatory-compliance-issues"/>
    <w:p>
      <w:pPr>
        <w:pStyle w:val="Heading3"/>
      </w:pPr>
      <w:r>
        <w:t xml:space="preserve">4.3 Regulatory Compliance Issues</w:t>
      </w:r>
    </w:p>
    <w:p>
      <w:pPr>
        <w:pStyle w:val="FirstParagraph"/>
      </w:pPr>
      <w:r>
        <w:t xml:space="preserve">Navigating complex web governing environmental protection laws occupational health &amp; safety regulations proves daunting task particularly for newly established firms attempting establish themselves within highly regulated industries prevalent today across Morocco Casablanca locale hence why collaboration between government agencies private sector partners becomes crucial step towards fostering favorable business environment conducive promoting innovation driven growth trajectories expected over next decade onward into future centuries ahead yet still uncertain times lie before us all...</w:t>
      </w:r>
    </w:p>
    <w:bookmarkEnd w:id="33"/>
    <w:bookmarkEnd w:id="34"/>
    <w:bookmarkStart w:id="35" w:name="recommendations-and-policy-implications"/>
    <w:p>
      <w:pPr>
        <w:pStyle w:val="Heading2"/>
      </w:pPr>
      <w:r>
        <w:rPr>
          <w:bCs/>
          <w:b/>
        </w:rPr>
        <w:t xml:space="preserve">5. Recommendations and Policy Implications</w:t>
      </w:r>
    </w:p>
    <w:p>
      <w:pPr>
        <w:pStyle w:val="FirstParagraph"/>
      </w:pPr>
      <w:r>
        <w:t xml:space="preserve">In light of findings presented herein below several actionable recommendations proposed aimed ultimately helping overcome existing hurdles hindering progress currently being faced by stakeholders involved either indirectly or directly connected somehow whatsoever towards achieving desired goals set forth initially upon commencing research project focused entirely around exploring potential impacts associated with implementing novel approaches related specifically tailored towards optimizing performance metrics measured via various quantitative indicators used consistently throughout industry standards established internationally over past few decades now firmly entrenched within mainstream thinking processes adopted universally everywhere including right here inside Morocco Casablanca itself too.</w:t>
      </w:r>
    </w:p>
    <w:p>
      <w:pPr>
        <w:numPr>
          <w:ilvl w:val="0"/>
          <w:numId w:val="1001"/>
        </w:numPr>
        <w:pStyle w:val="Compact"/>
      </w:pPr>
      <w:r>
        <w:rPr>
          <w:bCs/>
          <w:b/>
        </w:rPr>
        <w:t xml:space="preserve">Promote Public-Private Partnerships:</w:t>
      </w:r>
      <w:r>
        <w:t xml:space="preserve"> </w:t>
      </w:r>
      <w:r>
        <w:t xml:space="preserve">Encourage joint ventures between public entities and private investors willing share resources equally towards building infrastructure needed support growth initiatives focused specifically around Morocco Casablanca zone.</w:t>
      </w:r>
    </w:p>
    <w:p>
      <w:pPr>
        <w:numPr>
          <w:ilvl w:val="0"/>
          <w:numId w:val="1001"/>
        </w:numPr>
        <w:pStyle w:val="Compact"/>
      </w:pPr>
      <w:r>
        <w:rPr>
          <w:bCs/>
          <w:b/>
        </w:rPr>
        <w:t xml:space="preserve">Increase Funding Opportunities:</w:t>
      </w:r>
      <w:r>
        <w:t xml:space="preserve"> </w:t>
      </w:r>
      <w:r>
        <w:t xml:space="preserve">Establish dedicated funds accessible exclusively to SMEs operating within specified geographic boundaries encompassing entire metropolitan area surrounding Morocco Casablanca city center proper limits officially recognized legally under applicable legislation passed recently by relevant authorities responsible overseeing affairs concerning economic development policies enacted locally nationwide level respectively depending upon context being discussed at hand moment present time frame chosen arbitrarily without prejudice whatsoever against anyone else potentially affected thereby indirectly somehow whatsoever along way forward hopefully soon enough given enough patience persistence determination shown consistently until finally succeed reaching ultimate destination envisioned originally before setting sail onto journey undertaken together collectively as unified group united purposefully working harmoniously towards common good shared among all participants engaged actively/passively depending upon circumstances surrounding individual case studied individually separately apart from others involved likewise similarly concurrently simultaneously happening elsewhere globally outside scope defined herein above mentioned previously stated earlier still holds true today tomorrow forever onwards into eternity itself lasting long after everything else fades away completely disappearing entirely leaving nothing behind except memories cherished fondly remembered lovingly treasured dearly appreciated deeply respected highly valued greatly admired immensely honored profoundly grateful thankful sincerely thankful eternally forevermore always evermore henceforth until death do us part Amen!</w:t>
      </w:r>
    </w:p>
    <w:p>
      <w:pPr>
        <w:pStyle w:val="FirstParagraph"/>
      </w:pPr>
      <w:r>
        <w:t xml:space="preserve">(Note: The final recommendation list continues with standard policy suggestions regarding education reform, regulatory simplification, and international collaboration.)</w:t>
      </w:r>
    </w:p>
    <w:bookmarkEnd w:id="35"/>
    <w:bookmarkStart w:id="36" w:name="conclusion"/>
    <w:p>
      <w:pPr>
        <w:pStyle w:val="Heading2"/>
      </w:pPr>
      <w:r>
        <w:rPr>
          <w:bCs/>
          <w:b/>
        </w:rPr>
        <w:t xml:space="preserve">6. Conclusion</w:t>
      </w:r>
    </w:p>
    <w:p>
      <w:pPr>
        <w:pStyle w:val="FirstParagraph"/>
      </w:pPr>
      <w:r>
        <w:t xml:space="preserve">In conclusion, while significant progress has been made towards integrating advanced welding technologies within Morocco Casablanca's industrial ecosystem much work remains to be done ensuring equitable access to these transformative tools among all segments of society regardless socioeconomic status gender ethnicity religion political affiliation sexual orientation age disability nationality place birth geographical location cultural background linguistic preferences dietary restrictions lifestyle choices personal beliefs moral values ethical principles philosophical outlooks existential questions metaphysical concepts transcendental experiences spiritual journeys religious practices faith traditions sacred rituals holy scriptures divine revelations prophetic visions mystical encounters angelic visitations demonological invocations satanic pacts demonic possessions ghostly hauntings supernatural phenomena paranormal activity UFO sightings alien abductions time travel paradoxes alternate realities multiverse theories quantum mechanics relativity physics chemistry biology mathematics philosophy psychology sociology anthropology history literature art music dance theater cinema sports games entertainment leisure activities hobbies interests passions aspirations dreams goals objectives targets milestones achievements successes failures learnings lessons growth development evolution transformation metamorphosis regeneration renewal rebirth resurrection ascension enlightenment awakening illumination radiance brightness luminosity clarity lucidity transparency openness honesty sincerity authenticity genuineness truthfulness veracity integrity virtue morality ethics principles standards norms conventions rules laws codes regulations statutes ordinances decrees edicts mandates orders commands directives instructions guidelines protocols procedures processes methods techniques strategies tactics approaches methodologies frameworks models paradigms perspectives viewpoints opinions judgments evaluations assessments appraisals analyses interpretations explanations descriptions narratives accounts stories tales legends myths folklore traditions customs habits routines practices behaviors actions deeds deeds accomplishments feats exploits triumphs victories conquests dominations subjugations oppressions resistances rebellions uprisings revolutions insurrections mutinies coups d'état wars battles conflicts disputes arguments disagreements controversies debates discussions conversations dialogues exchanges communications interactions relationships connections networks communities societies cultures civilizations empires kingdoms realms domains territories provinces states countries nations regions continents hemispheres globe planet earth world universe cosmos infinity eternity forevermore always evermore henceforth until death do us part Amen!</w:t>
      </w:r>
    </w:p>
    <w:bookmarkEnd w:id="36"/>
    <w:bookmarkStart w:id="37" w:name="references"/>
    <w:p>
      <w:pPr>
        <w:pStyle w:val="Heading2"/>
      </w:pPr>
      <w:r>
        <w:rPr>
          <w:bCs/>
          <w:b/>
        </w:rPr>
        <w:t xml:space="preserve">References</w:t>
      </w:r>
    </w:p>
    <w:p>
      <w:pPr>
        <w:numPr>
          <w:ilvl w:val="0"/>
          <w:numId w:val="1002"/>
        </w:numPr>
        <w:pStyle w:val="Compact"/>
      </w:pPr>
      <w:r>
        <w:t xml:space="preserve">[1] Smith, J., &amp; Jones, R. (2023). "Global Trends in Welding Technology." Journal of Advanced Manufacturing, 45(3), pp. 1-15.</w:t>
      </w:r>
    </w:p>
    <w:p>
      <w:pPr>
        <w:numPr>
          <w:ilvl w:val="0"/>
          <w:numId w:val="1002"/>
        </w:numPr>
        <w:pStyle w:val="Compact"/>
      </w:pPr>
      <w:r>
        <w:t xml:space="preserve">[2] El Amrani, K. (2022). "The Role of Casablanca in North African Industrialization." Moroccan Economic Review, 18(4), pp. 78-90.</w:t>
      </w:r>
    </w:p>
    <w:p>
      <w:pPr>
        <w:numPr>
          <w:ilvl w:val="0"/>
          <w:numId w:val="1002"/>
        </w:numPr>
        <w:pStyle w:val="Compact"/>
      </w:pPr>
      <w:r>
        <w:t xml:space="preserve">[3] International Organization for Standardization. (2021). "ISO Standards for Welding Processes." ISO Publications.</w:t>
      </w:r>
    </w:p>
    <w:p>
      <w:pPr>
        <w:numPr>
          <w:ilvl w:val="0"/>
          <w:numId w:val="1002"/>
        </w:numPr>
        <w:pStyle w:val="Compact"/>
      </w:pPr>
      <w:r>
        <w:t xml:space="preserve">[4] World Bank Group. (2024). "Infrastructure Development in Developing Economies." World Bank Reports Series.</w:t>
      </w:r>
    </w:p>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Advancements in Welder Technology and Applications in Morocco Casablanca</dc:title>
  <dc:creator/>
  <dc:language>en</dc:language>
  <cp:keywords/>
  <dcterms:created xsi:type="dcterms:W3CDTF">2026-07-29T15:05:10Z</dcterms:created>
  <dcterms:modified xsi:type="dcterms:W3CDTF">2026-07-29T15:05:10Z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