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8c0c32c2d86a37275e8d174e5814ad65d591d2f"/>
    <w:p>
      <w:pPr>
        <w:pStyle w:val="Heading1"/>
      </w:pPr>
      <w:r>
        <w:t xml:space="preserve">The Strategic Integration of Advanced Welding Technologies and Skill Development in the Industrial Landscape of South Africa, Cape Town</w:t>
      </w:r>
    </w:p>
    <w:p>
      <w:pPr>
        <w:pStyle w:val="FirstParagraph"/>
      </w:pPr>
      <w:r>
        <w:t xml:space="preserve">[Author Name]</w:t>
      </w:r>
      <w:r>
        <w:br/>
      </w:r>
      <w:r>
        <w:t xml:space="preserve">Department of Mechanical Engineering,</w:t>
      </w:r>
      <w:r>
        <w:br/>
      </w:r>
      <w:r>
        <w:t xml:space="preserve">University of Cape Town Research Institute</w:t>
      </w:r>
      <w:r>
        <w:br/>
      </w:r>
      <w:r>
        <w:t xml:space="preserve">Cape Town, South Africa</w:t>
      </w:r>
    </w:p>
    <w:bookmarkStart w:id="20" w:name="abstract"/>
    <w:p>
      <w:pPr>
        <w:pStyle w:val="Heading2"/>
      </w:pPr>
      <w:r>
        <w:t xml:space="preserve">Abstract</w:t>
      </w:r>
    </w:p>
    <w:p>
      <w:pPr>
        <w:pStyle w:val="FirstParagraph"/>
      </w:pPr>
      <w:r>
        <w:t xml:space="preserve">The industrial economy of South Africa is currently undergoing a significant transformation driven by the need for sustainable manufacturing, infrastructure development, and energy transition. Within this context, the role of the skilled welder has emerged as a critical pivot point for both local economic growth and global competitiveness. This paper examines the current state of welding industry standards in South Africa with a specific geographic focus on Cape Town. It analyzes how high-quality welding processes contribute to project viability in marine, offshore oil and gas, and renewable energy sectors located within the Western Cape. Furthermore, this study proposes a framework for integrating advanced automation with traditional artisanal skills to address the growing skills shortage while maintaining rigorous safety and quality standards essential for international compliance in Cape Town’s industrial hubs.</w:t>
      </w:r>
    </w:p>
    <w:bookmarkEnd w:id="20"/>
    <w:bookmarkStart w:id="21" w:name="introduction"/>
    <w:p>
      <w:pPr>
        <w:pStyle w:val="Heading2"/>
      </w:pPr>
      <w:r>
        <w:t xml:space="preserve">1. Introduction</w:t>
      </w:r>
    </w:p>
    <w:p>
      <w:pPr>
        <w:pStyle w:val="FirstParagraph"/>
      </w:pPr>
      <w:r>
        <w:t xml:space="preserve">The global manufacturing sector is increasingly demanding higher precision, durability, and efficiency in structural integrity assessments. Welding, as a fundamental joining process, remains the backbone of heavy industry. In South Africa, particularly within the dynamic economic hub of Cape Town (</w:t>
      </w:r>
      <w:r>
        <w:rPr>
          <w:bCs/>
          <w:b/>
        </w:rPr>
        <w:t xml:space="preserve">South Africa Cape Town</w:t>
      </w:r>
      <w:r>
        <w:t xml:space="preserve">), the demand for superior welding capabilities has never been more acute. From the shipyards on Table Bay to the renewable energy parks expanding across the Western Cape coast, welders serve as essential artisans ensuring that infrastructure can withstand harsh marine environments and high-pressure operational conditions.</w:t>
      </w:r>
    </w:p>
    <w:p>
      <w:pPr>
        <w:pStyle w:val="BodyText"/>
      </w:pPr>
      <w:r>
        <w:t xml:space="preserve">This conference paper aims to explore two primary themes: first, the technical evolution of welding techniques utilized in modern industrial settings; and second, the socio-economic imperative of training a new generation of welders who are proficient in both manual arc welding and robotic-assisted systems. By focusing on</w:t>
      </w:r>
      <w:r>
        <w:t xml:space="preserve"> </w:t>
      </w:r>
      <w:r>
        <w:rPr>
          <w:bCs/>
          <w:b/>
        </w:rPr>
        <w:t xml:space="preserve">Cape Town</w:t>
      </w:r>
      <w:r>
        <w:t xml:space="preserve">, we highlight how local industry leaders are adapting to global pressures while leveraging the unique geographical advantages of being a major port city.</w:t>
      </w:r>
    </w:p>
    <w:bookmarkEnd w:id="21"/>
    <w:bookmarkStart w:id="24" w:name="the-industrial-context-of-cape-town"/>
    <w:p>
      <w:pPr>
        <w:pStyle w:val="Heading2"/>
      </w:pPr>
      <w:r>
        <w:t xml:space="preserve">2. The Industrial Context of Cape Town</w:t>
      </w:r>
    </w:p>
    <w:bookmarkStart w:id="22" w:name="marine-and-offshore-industries"/>
    <w:p>
      <w:pPr>
        <w:pStyle w:val="Heading3"/>
      </w:pPr>
      <w:r>
        <w:t xml:space="preserve">2.1 Marine and Offshore Industries</w:t>
      </w:r>
    </w:p>
    <w:p>
      <w:pPr>
        <w:pStyle w:val="FirstParagraph"/>
      </w:pPr>
      <w:r>
        <w:t xml:space="preserve">Cape Town serves as a strategic node in global maritime logistics. The naval yards and offshore support vessel (OSV) maintenance facilities require welders who possess specific certifications for working with high-grade steels and aluminum alloys used in marine construction. The salt-laden air of the coastal environment presents unique corrosion challenges, necessitating advanced welding techniques such as Gas Tungsten Arc Welding (GTAW/TIG) and specialized coating applications immediately post-weld.</w:t>
      </w:r>
    </w:p>
    <w:bookmarkEnd w:id="22"/>
    <w:bookmarkStart w:id="23" w:name="renewable-energy-infrastructure"/>
    <w:p>
      <w:pPr>
        <w:pStyle w:val="Heading3"/>
      </w:pPr>
      <w:r>
        <w:t xml:space="preserve">2.2 Renewable Energy Infrastructure</w:t>
      </w:r>
    </w:p>
    <w:p>
      <w:pPr>
        <w:pStyle w:val="FirstParagraph"/>
      </w:pPr>
      <w:r>
        <w:t xml:space="preserve">The Western Cape is a leader in South Africa’s renewable energy transition, particularly in wind and solar power projects. The fabrication of wind turbine towers, which often require long seam welds on massive cylindrical structures, demands welders with exceptional consistency and adherence to international standards (such as ISO 3834 or AWS D1.1). The shift toward green hydrogen production in</w:t>
      </w:r>
      <w:r>
        <w:t xml:space="preserve"> </w:t>
      </w:r>
      <w:r>
        <w:rPr>
          <w:bCs/>
          <w:b/>
        </w:rPr>
        <w:t xml:space="preserve">South Africa</w:t>
      </w:r>
      <w:r>
        <w:t xml:space="preserve"> </w:t>
      </w:r>
      <w:r>
        <w:t xml:space="preserve">further amplifies the need for qualified personnel capable of welding high-pressure piping systems, a task requiring absolute leak-proof integrity.</w:t>
      </w:r>
    </w:p>
    <w:bookmarkEnd w:id="23"/>
    <w:bookmarkEnd w:id="24"/>
    <w:bookmarkStart w:id="25" w:name="X1b15968c122d07e9a671a4f9f814ff3406f6518"/>
    <w:p>
      <w:pPr>
        <w:pStyle w:val="Heading2"/>
      </w:pPr>
      <w:r>
        <w:t xml:space="preserve">3. The Critical Role of the Professional Welder</w:t>
      </w:r>
    </w:p>
    <w:p>
      <w:pPr>
        <w:pStyle w:val="FirstParagraph"/>
      </w:pPr>
      <w:r>
        <w:t xml:space="preserve">A welder is far more than an operator of a torch; they are metallurgical engineers in practice. Understanding the thermal dynamics of metal fusion, selecting appropriate filler materials, and predicting residual stress are skills that cannot be fully automated. In the context of</w:t>
      </w:r>
      <w:r>
        <w:t xml:space="preserve"> </w:t>
      </w:r>
      <w:r>
        <w:rPr>
          <w:bCs/>
          <w:b/>
        </w:rPr>
        <w:t xml:space="preserve">South Africa Cape Town</w:t>
      </w:r>
      <w:r>
        <w:t xml:space="preserve">, where infrastructure projects often operate under tight deadlines and strict budgetary constraints, the efficiency of a welder directly impacts project timelines.</w:t>
      </w:r>
    </w:p>
    <w:p>
      <w:pPr>
        <w:pStyle w:val="BodyText"/>
      </w:pPr>
      <w:r>
        <w:t xml:space="preserve">Moreover, safety remains paramount. Welding involves significant hazards, including arc radiation, toxic fumes, and fire risks. Comprehensive training programs in Cape Town now emphasize not only technical proficiency but also occupational health and safety (OHS) compliance. The modern welder must be equipped with personal protective equipment (PPE) expertise and emergency response knowledge to ensure a zero-harm workplace.</w:t>
      </w:r>
    </w:p>
    <w:bookmarkEnd w:id="25"/>
    <w:bookmarkStart w:id="28" w:name="Xb773453d418461ef6ae2c9929145646e362586d"/>
    <w:p>
      <w:pPr>
        <w:pStyle w:val="Heading2"/>
      </w:pPr>
      <w:r>
        <w:t xml:space="preserve">4. Bridging the Skills Gap: Education and Training</w:t>
      </w:r>
    </w:p>
    <w:p>
      <w:pPr>
        <w:pStyle w:val="FirstParagraph"/>
      </w:pPr>
      <w:r>
        <w:t xml:space="preserve">One of the most pressing challenges facing the industrial sector in South Africa is the "brain drain" and retirement of experienced artisans. To counter this, educational institutions in Cape Town have partnered with industry bodies to create apprenticeship programs that combine theoretical classroom learning with hands-on workshop experience.</w:t>
      </w:r>
    </w:p>
    <w:bookmarkStart w:id="26" w:name="integration-of-automation"/>
    <w:p>
      <w:pPr>
        <w:pStyle w:val="Heading3"/>
      </w:pPr>
      <w:r>
        <w:t xml:space="preserve">4.1 Integration of Automation</w:t>
      </w:r>
    </w:p>
    <w:p>
      <w:pPr>
        <w:pStyle w:val="FirstParagraph"/>
      </w:pPr>
      <w:r>
        <w:t xml:space="preserve">The future welder must be hybrid-literate. While manual welding skills remain foundational, proficiency in operating and programming robotic welding cells is becoming a standard requirement for high-volume manufacturing jobs in the region. Training centers are introducing curriculum modules that teach students how to set up joint preparation, monitor automated feeds, and troubleshoot robotic errors. This evolution ensures that</w:t>
      </w:r>
      <w:r>
        <w:t xml:space="preserve"> </w:t>
      </w:r>
      <w:r>
        <w:rPr>
          <w:bCs/>
          <w:b/>
        </w:rPr>
        <w:t xml:space="preserve">welder</w:t>
      </w:r>
      <w:r>
        <w:t xml:space="preserve"> </w:t>
      </w:r>
      <w:r>
        <w:t xml:space="preserve">professionals remain relevant as industries digitize their production lines.</w:t>
      </w:r>
    </w:p>
    <w:bookmarkEnd w:id="26"/>
    <w:bookmarkStart w:id="27" w:name="certification-and-standardization"/>
    <w:p>
      <w:pPr>
        <w:pStyle w:val="Heading3"/>
      </w:pPr>
      <w:r>
        <w:t xml:space="preserve">4.2 Certification and Standardization</w:t>
      </w:r>
    </w:p>
    <w:p>
      <w:pPr>
        <w:pStyle w:val="FirstParagraph"/>
      </w:pPr>
      <w:r>
        <w:t xml:space="preserve">To ensure that welders in Cape Town meet international benchmarks, rigorous testing protocols are enforced by bodies such as the South African Bureau of Standards (SABS). Paper-based assessments are complemented by practical tests where candidates must weld coupons to specific geometries and then undergo non-destructive testing (NDT) via radiography or ultrasonic testing. This dual approach guarantees that the workforce is not only theoretically knowledgeable but practically competent.</w:t>
      </w:r>
    </w:p>
    <w:bookmarkEnd w:id="27"/>
    <w:bookmarkEnd w:id="28"/>
    <w:bookmarkStart w:id="29" w:name="challenges-and-opportunities"/>
    <w:p>
      <w:pPr>
        <w:pStyle w:val="Heading2"/>
      </w:pPr>
      <w:r>
        <w:t xml:space="preserve">5. Challenges and Opportunities</w:t>
      </w:r>
    </w:p>
    <w:p>
      <w:pPr>
        <w:pStyle w:val="FirstParagraph"/>
      </w:pPr>
      <w:r>
        <w:t xml:space="preserve">The path forward for welding in South Africa is not without obstacles. Economic fluctuations, load-shedding (power shortages), and supply chain disruptions can impact the availability of consumables like shielding gases and electrode rods. However, these challenges also present opportunities for innovation. Local research initiatives are exploring alternative power solutions for welding equipment that are resilient to grid instability.</w:t>
      </w:r>
    </w:p>
    <w:p>
      <w:pPr>
        <w:pStyle w:val="BodyText"/>
      </w:pPr>
      <w:r>
        <w:t xml:space="preserve">Furthermore, the emphasis on local content legislation in South Africa encourages companies to source fabrication services locally rather than importing finished structures. This policy boosts the demand for skilled welders within</w:t>
      </w:r>
      <w:r>
        <w:t xml:space="preserve"> </w:t>
      </w:r>
      <w:r>
        <w:rPr>
          <w:bCs/>
          <w:b/>
        </w:rPr>
        <w:t xml:space="preserve">Cape Town</w:t>
      </w:r>
      <w:r>
        <w:t xml:space="preserve">, fostering job creation and skill retention.</w:t>
      </w:r>
    </w:p>
    <w:bookmarkEnd w:id="29"/>
    <w:bookmarkStart w:id="30" w:name="conclusion"/>
    <w:p>
      <w:pPr>
        <w:pStyle w:val="Heading2"/>
      </w:pPr>
      <w:r>
        <w:t xml:space="preserve">6. Conclusion</w:t>
      </w:r>
    </w:p>
    <w:p>
      <w:pPr>
        <w:pStyle w:val="FirstParagraph"/>
      </w:pPr>
      <w:r>
        <w:t xml:space="preserve">In conclusion, the role of the welder in South Africa’s industrial landscape is evolving from a traditional trade to a highly specialized technical profession. In Cape Town, this evolution is driven by the unique demands of marine, renewable energy, and offshore sectors. By investing in comprehensive training that blends traditional craftsmanship with modern automation technologies, South Africa can cultivate a workforce capable of meeting global standards.</w:t>
      </w:r>
    </w:p>
    <w:p>
      <w:pPr>
        <w:pStyle w:val="BodyText"/>
      </w:pPr>
      <w:r>
        <w:t xml:space="preserve">It is imperative that policymakers, educational institutions, and industry leaders continue to collaborate to support this transition. The stability of our infrastructure and the success of our economic initiatives depend on the quality of welds produced by skilled artisans. As we look toward a future defined by sustainable energy and advanced manufacturing, the</w:t>
      </w:r>
      <w:r>
        <w:t xml:space="preserve"> </w:t>
      </w:r>
      <w:r>
        <w:rPr>
          <w:bCs/>
          <w:b/>
        </w:rPr>
        <w:t xml:space="preserve">welder</w:t>
      </w:r>
      <w:r>
        <w:t xml:space="preserve">South Africa Cape Town.</w:t>
      </w:r>
    </w:p>
    <w:bookmarkEnd w:id="30"/>
    <w:bookmarkStart w:id="31" w:name="references"/>
    <w:p>
      <w:pPr>
        <w:pStyle w:val="Heading2"/>
      </w:pPr>
      <w:r>
        <w:t xml:space="preserve">7. References</w:t>
      </w:r>
    </w:p>
    <w:p>
      <w:pPr>
        <w:numPr>
          <w:ilvl w:val="0"/>
          <w:numId w:val="1001"/>
        </w:numPr>
        <w:pStyle w:val="Compact"/>
      </w:pPr>
      <w:r>
        <w:t xml:space="preserve">South African Bureau of Standards (SABS). (2023). *Standards for Structural Welding in Marine Environments*.</w:t>
      </w:r>
    </w:p>
    <w:p>
      <w:pPr>
        <w:numPr>
          <w:ilvl w:val="0"/>
          <w:numId w:val="1001"/>
        </w:numPr>
        <w:pStyle w:val="Compact"/>
      </w:pPr>
      <w:r>
        <w:t xml:space="preserve">Department of Higher Education and Training, South Africa. (2022). *Strategic Plan for Technical and Vocational Education and Training*.</w:t>
      </w:r>
    </w:p>
    <w:p>
      <w:pPr>
        <w:numPr>
          <w:ilvl w:val="0"/>
          <w:numId w:val="1001"/>
        </w:numPr>
        <w:pStyle w:val="Compact"/>
      </w:pPr>
      <w:r>
        <w:t xml:space="preserve">Cape Town Economic Development Unit. (2023). *Annual Report on Manufacturing Sector Growth in the Western Cape*.</w:t>
      </w:r>
    </w:p>
    <w:p>
      <w:pPr>
        <w:numPr>
          <w:ilvl w:val="0"/>
          <w:numId w:val="1001"/>
        </w:numPr>
        <w:pStyle w:val="Compact"/>
      </w:pPr>
      <w:r>
        <w:t xml:space="preserve">International Institute of Welding. (2019). *Documentation IW-1738: Recommendations for Qualification of Welding Personnel*.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Integration of Advanced Welding Technologies in South Africa, Cape Town</dc:title>
  <dc:creator/>
  <cp:keywords/>
  <dcterms:created xsi:type="dcterms:W3CDTF">2026-07-29T20:03:30Z</dcterms:created>
  <dcterms:modified xsi:type="dcterms:W3CDTF">2026-07-29T20:03:30Z</dcterms:modified>
</cp:coreProperties>
</file>

<file path=docProps/custom.xml><?xml version="1.0" encoding="utf-8"?>
<Properties xmlns="http://schemas.openxmlformats.org/officeDocument/2006/custom-properties" xmlns:vt="http://schemas.openxmlformats.org/officeDocument/2006/docPropsVTypes"/>
</file>