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Skill</w:t>
      </w:r>
      <w:r>
        <w:t xml:space="preserve"> </w:t>
      </w:r>
      <w:r>
        <w:t xml:space="preserve">Gaps</w:t>
      </w:r>
      <w:r>
        <w:t xml:space="preserve"> </w:t>
      </w:r>
      <w:r>
        <w:t xml:space="preserve">and</w:t>
      </w:r>
      <w:r>
        <w:t xml:space="preserve"> </w:t>
      </w:r>
      <w:r>
        <w:t xml:space="preserve">Driving</w:t>
      </w:r>
      <w:r>
        <w:t xml:space="preserve"> </w:t>
      </w:r>
      <w:r>
        <w:t xml:space="preserve">Industrial</w:t>
      </w:r>
      <w:r>
        <w:t xml:space="preserve"> </w:t>
      </w:r>
      <w:r>
        <w:t xml:space="preserve">Growth</w:t>
      </w:r>
    </w:p>
    <w:bookmarkStart w:id="34" w:name="X440b7dc814d9d98614e31a1dadc0f5c64c640d0"/>
    <w:p>
      <w:pPr>
        <w:pStyle w:val="Heading1"/>
      </w:pPr>
      <w:r>
        <w:t xml:space="preserve">The Critical Role of the Modern Welder in South Africa Johannesburg: Bridging Skill Gaps and Driving Industrial Growth</w:t>
      </w:r>
    </w:p>
    <w:p>
      <w:pPr>
        <w:pStyle w:val="FirstParagraph"/>
      </w:pPr>
    </w:p>
    <w:bookmarkStart w:id="20" w:name="abstract"/>
    <w:p>
      <w:pPr>
        <w:pStyle w:val="Heading3"/>
      </w:pPr>
      <w:r>
        <w:t xml:space="preserve">Abstract</w:t>
      </w:r>
    </w:p>
    <w:p>
      <w:pPr>
        <w:pStyle w:val="FirstParagraph"/>
      </w:pPr>
      <w:r>
        <w:t xml:space="preserve">This conference paper examines the evolving landscape of industrial welding within the economic hub of South Africa Johannesburg. As a premier center for mining, manufacturing, and infrastructure development in Southern Africa, Johannesburg faces a paradoxical challenge: high demand for skilled artisans amidst a systemic shortage of qualified personnel. This document analyzes the technical demands placed on the modern Welder, focusing on compliance with South African Bureau of Standards (SABS) regulations and International Institute of Welding (IIW) certifications. Furthermore, it explores the socio-economic implications of upskilling local talent in Johannesburg to support national infrastructure projects. The paper argues that strategic investment in vocational training for the Welder profession is not merely an educational imperative but a critical economic necessity for sustaining growth in South Africa Johannesburg.</w:t>
      </w:r>
    </w:p>
    <w:p>
      <w:pPr>
        <w:pStyle w:val="BodyText"/>
      </w:pPr>
      <w:r>
        <w:rPr>
          <w:bCs/>
          <w:b/>
        </w:rPr>
        <w:t xml:space="preserve">Keywords:</w:t>
      </w:r>
      <w:r>
        <w:t xml:space="preserve"> </w:t>
      </w:r>
      <w:r>
        <w:t xml:space="preserve">Welder, South Africa Johannesburg, Vocational Training, SABS Standards, Industrial Skill Gap, Engineering Excellence.</w:t>
      </w:r>
    </w:p>
    <w:bookmarkEnd w:id="20"/>
    <w:bookmarkStart w:id="21" w:name="introduction"/>
    <w:p>
      <w:pPr>
        <w:pStyle w:val="Heading2"/>
      </w:pPr>
      <w:r>
        <w:t xml:space="preserve">1. Introduction</w:t>
      </w:r>
    </w:p>
    <w:p>
      <w:pPr>
        <w:pStyle w:val="FirstParagraph"/>
      </w:pPr>
      <w:r>
        <w:t xml:space="preserve">Johannesburg stands as the economic engine of South Africa and a pivotal node in the African industrial network. Historically rooted in gold mining and heavy manufacturing, the city has diversified into financial services, logistics, and advanced engineering. Central to this diverse industrial ecosystem is a specific trade that requires precision, safety consciousness, and technical adaptability: the Welder. In recent years, however infrastructure projects across Gauteng province have stalled or faced delays due to a critical shortage of certified tradespeople.</w:t>
      </w:r>
    </w:p>
    <w:p>
      <w:pPr>
        <w:pStyle w:val="BodyText"/>
      </w:pPr>
      <w:r>
        <w:t xml:space="preserve">The term "Welder" in the contemporary context refers to more than just an individual who joins metals; it represents a highly specialized engineer technician capable of operating complex machinery, interpreting intricate technical drawings, and ensuring structural integrity under rigorous stress conditions. This paper aims to contextualize the role of the Welder within South Africa Johannesburg, highlighting why this profession is indispensable for continued urban expansion and industrial resilience. By addressing the specific challenges faced in Johannesburg’s unique climatic and industrial environment, we can better understand how to cultivate a robust workforce.</w:t>
      </w:r>
    </w:p>
    <w:bookmarkEnd w:id="21"/>
    <w:bookmarkStart w:id="24" w:name="X84c60fd219d3de741ed0203ccaf73c9dafc96b9"/>
    <w:p>
      <w:pPr>
        <w:pStyle w:val="Heading2"/>
      </w:pPr>
      <w:r>
        <w:t xml:space="preserve">2. The Technical Landscape: Standards and Certification</w:t>
      </w:r>
    </w:p>
    <w:p>
      <w:pPr>
        <w:pStyle w:val="FirstParagraph"/>
      </w:pPr>
      <w:r>
        <w:t xml:space="preserve">In South Africa Johannesburg, adherence to strict quality standards is non-negotiable. The structural integrity of bridges, high-rise buildings in the Central Business District (CBD), and mining infrastructure relies heavily on welds that meet or exceed regulatory requirements. Consequently, the modern Welder must possess knowledge of SANS (South African National Standards) and ISO certifications.</w:t>
      </w:r>
    </w:p>
    <w:bookmarkStart w:id="22" w:name="compliance-with-sabs-regulations"/>
    <w:p>
      <w:pPr>
        <w:pStyle w:val="Heading3"/>
      </w:pPr>
      <w:r>
        <w:t xml:space="preserve">2.1 Compliance with SABS Regulations</w:t>
      </w:r>
    </w:p>
    <w:p>
      <w:pPr>
        <w:pStyle w:val="FirstParagraph"/>
      </w:pPr>
      <w:r>
        <w:t xml:space="preserve">The South African Bureau of Standards (SABS) dictates rigorous testing protocols for fusion welding processes. For a Welder operating in South Africa Johannesburg, understanding these codes is essential for employment in sectors such as construction and heavy engineering. Errors in welding can lead to catastrophic structural failures, making the certification process a vital filter for safety and competency.</w:t>
      </w:r>
    </w:p>
    <w:bookmarkEnd w:id="22"/>
    <w:bookmarkStart w:id="23" w:name="the-shift-towards-automation"/>
    <w:p>
      <w:pPr>
        <w:pStyle w:val="Heading3"/>
      </w:pPr>
      <w:r>
        <w:t xml:space="preserve">2.2 The Shift Towards Automation</w:t>
      </w:r>
    </w:p>
    <w:p>
      <w:pPr>
        <w:pStyle w:val="FirstParagraph"/>
      </w:pPr>
      <w:r>
        <w:t xml:space="preserve">Traditional manual metal arc welding (SMAW) is increasingly complemented by Gas Metal Arc Welding (GMAW/MIG) and Tungsten Inert Gas (TIG) techniques, particularly in high-value manufacturing hubs around Johannesburg. Furthermore, the advent of robotic welding cells requires Welders to possess programming skills alongside manual dexterity. This technological shift means that vocational training in South Africa Johannesburg must evolve from purely manual apprenticeships to include digital literacy and mechanical engineering fundamentals.</w:t>
      </w:r>
    </w:p>
    <w:bookmarkEnd w:id="23"/>
    <w:bookmarkEnd w:id="24"/>
    <w:bookmarkStart w:id="27" w:name="X2ca5fa863e827fd75fe3201b194a8791506b8ff"/>
    <w:p>
      <w:pPr>
        <w:pStyle w:val="Heading2"/>
      </w:pPr>
      <w:r>
        <w:t xml:space="preserve">3. Socio-Economic Challenges in South Africa Johannesburg</w:t>
      </w:r>
    </w:p>
    <w:p>
      <w:pPr>
        <w:pStyle w:val="FirstParagraph"/>
      </w:pPr>
      <w:r>
        <w:t xml:space="preserve">The skill gap affecting the Welder profession is symptomatic of broader educational challenges within South Africa Johannesburg. Historical disparities in access to quality STEM (Science, Technology, Engineering, and Mathematics) education have resulted in a pipeline issue where few students progress to higher-level technical qualifications.</w:t>
      </w:r>
    </w:p>
    <w:bookmarkStart w:id="25" w:name="the-apprenticeship-bottleneck"/>
    <w:p>
      <w:pPr>
        <w:pStyle w:val="Heading3"/>
      </w:pPr>
      <w:r>
        <w:t xml:space="preserve">3.1 The Apprenticeship Bottleneck</w:t>
      </w:r>
    </w:p>
    <w:p>
      <w:pPr>
        <w:pStyle w:val="FirstParagraph"/>
      </w:pPr>
      <w:r>
        <w:t xml:space="preserve">While theoretical knowledge is available in universities across Johannesburg, practical experience remains scarce. The traditional apprenticeship model requires employers to take on learners who are not immediately productive. In a competitive market like South Africa Johannesburg, many small and medium-sized enterprises (SMMEs) struggle to bear this cost. Consequently, young aspirants become Welders through informal channels that may lack rigorous safety oversight, posing risks to both the worker and public infrastructure.</w:t>
      </w:r>
    </w:p>
    <w:bookmarkEnd w:id="25"/>
    <w:bookmarkStart w:id="26" w:name="economic-impact-of-labor-shortages"/>
    <w:p>
      <w:pPr>
        <w:pStyle w:val="Heading3"/>
      </w:pPr>
      <w:r>
        <w:t xml:space="preserve">3.2 Economic Impact of Labor Shortages</w:t>
      </w:r>
    </w:p>
    <w:p>
      <w:pPr>
        <w:pStyle w:val="FirstParagraph"/>
      </w:pPr>
      <w:r>
        <w:t xml:space="preserve">The shortage of certified Welders directly impacts project timelines in Gauteng. Infrastructure projects, including those related to water sanitation and rail maintenance (such as the Gautrain network expansions), require consistent metalwork maintenance and construction. Delays caused by a lack of skilled labor inflate costs for taxpayers and delay economic benefits for communities across South Africa Johannesburg.</w:t>
      </w:r>
    </w:p>
    <w:bookmarkEnd w:id="26"/>
    <w:bookmarkEnd w:id="27"/>
    <w:bookmarkStart w:id="31" w:name="X2b98dfe6c927b2e658b3c1f82168f5699b1f428"/>
    <w:p>
      <w:pPr>
        <w:pStyle w:val="Heading2"/>
      </w:pPr>
      <w:r>
        <w:t xml:space="preserve">4. Strategic Recommendations for Workforce Development</w:t>
      </w:r>
    </w:p>
    <w:p>
      <w:pPr>
        <w:pStyle w:val="FirstParagraph"/>
      </w:pPr>
      <w:r>
        <w:t xml:space="preserve">To address these challenges, a multi-stakeholder approach involving government, educational institutions, and the private sector is required. The goal is to create a sustainable ecosystem that supports the growth of the Welder profession.</w:t>
      </w:r>
    </w:p>
    <w:bookmarkStart w:id="28" w:name="revitalizing-tvet-colleges"/>
    <w:p>
      <w:pPr>
        <w:pStyle w:val="Heading3"/>
      </w:pPr>
      <w:r>
        <w:t xml:space="preserve">4.1 Revitalizing TVET Colleges</w:t>
      </w:r>
    </w:p>
    <w:p>
      <w:pPr>
        <w:pStyle w:val="FirstParagraph"/>
      </w:pPr>
      <w:r>
        <w:t xml:space="preserve">Tertiary Vocational Education and Training (TVET) colleges in South Africa Johannesburg must be equipped with modern welding bays and automated equipment. Partnerships with industries can ensure that curricula remain relevant. For instance, collaboration between local TVET institutions and major manufacturing firms in the Midrand industrial hub can facilitate learnerships where students gain real-world experience while studying.</w:t>
      </w:r>
    </w:p>
    <w:bookmarkEnd w:id="28"/>
    <w:bookmarkStart w:id="29" w:name="public-private-partnerships-ppps"/>
    <w:p>
      <w:pPr>
        <w:pStyle w:val="Heading3"/>
      </w:pPr>
      <w:r>
        <w:t xml:space="preserve">4.2 Public-Private Partnerships (PPPs)</w:t>
      </w:r>
    </w:p>
    <w:p>
      <w:pPr>
        <w:pStyle w:val="FirstParagraph"/>
      </w:pPr>
      <w:r>
        <w:t xml:space="preserve">The government of South Africa Johannesburg should incentivize companies to hire apprentices through tax breaks or subsidies. Furthermore, PPPs can fund community-based welding centers in townships surrounding Johannesburg, providing accessible training for youth who might otherwise lack opportunities. This democratization of skill acquisition is crucial for inclusive economic growth.</w:t>
      </w:r>
    </w:p>
    <w:bookmarkEnd w:id="29"/>
    <w:bookmarkStart w:id="30" w:name="safety-and-environmental-awareness"/>
    <w:p>
      <w:pPr>
        <w:pStyle w:val="Heading3"/>
      </w:pPr>
      <w:r>
        <w:t xml:space="preserve">4.3 Safety and Environmental Awareness</w:t>
      </w:r>
    </w:p>
    <w:p>
      <w:pPr>
        <w:pStyle w:val="FirstParagraph"/>
      </w:pPr>
      <w:r>
        <w:t xml:space="preserve">Training programs must emphasize occupational health and safety (OHS). Welding involves hazardous materials, intense heat, and fumes. In the dense urban environment of South Africa Johannesburg, proper ventilation techniques and waste disposal protocols are vital to protect both the Welder’s health and the surrounding community.</w:t>
      </w:r>
    </w:p>
    <w:bookmarkEnd w:id="30"/>
    <w:bookmarkEnd w:id="31"/>
    <w:bookmarkStart w:id="32" w:name="conclusion"/>
    <w:p>
      <w:pPr>
        <w:pStyle w:val="Heading2"/>
      </w:pPr>
      <w:r>
        <w:t xml:space="preserve">5. Conclusion</w:t>
      </w:r>
    </w:p>
    <w:p>
      <w:pPr>
        <w:pStyle w:val="FirstParagraph"/>
      </w:pPr>
      <w:r>
        <w:t xml:space="preserve">The future of industrial development in South Africa Johannesburg hinges significantly on the availability and competency of skilled tradespeople, with the Welder playing a central role. As this paper has outlined, the transition from traditional manual practices to advanced technical applications requires robust educational frameworks and rigorous certification standards.</w:t>
      </w:r>
    </w:p>
    <w:p>
      <w:pPr>
        <w:pStyle w:val="BodyText"/>
      </w:pPr>
      <w:r>
        <w:t xml:space="preserve">Addressing the skills shortage is not merely an operational fix but a strategic imperative for national stability. By investing in comprehensive training programs that align with international standards and local needs, South Africa Johannesburg can secure its position as a leader in African manufacturing and engineering. The Welder of tomorrow will be a hybrid technician, combining manual artistry with technological proficiency, ready to build the resilient infrastructure that the nation demands.</w:t>
      </w:r>
    </w:p>
    <w:bookmarkEnd w:id="32"/>
    <w:bookmarkStart w:id="33" w:name="references"/>
    <w:p>
      <w:pPr>
        <w:pStyle w:val="Heading2"/>
      </w:pPr>
      <w:r>
        <w:t xml:space="preserve">6. References</w:t>
      </w:r>
    </w:p>
    <w:p>
      <w:pPr>
        <w:pStyle w:val="FirstParagraph"/>
      </w:pPr>
      <w:r>
        <w:rPr>
          <w:iCs/>
          <w:i/>
        </w:rPr>
        <w:t xml:space="preserve">(Note: In a formal conference submission, this section would contain detailed citations from SABS publications, IIW technical committees reports on South African industry trends, and academic journals regarding vocational education in Gauteng.)</w:t>
      </w:r>
    </w:p>
    <w:p>
      <w:pPr>
        <w:pStyle w:val="BodyText"/>
      </w:pPr>
      <w:r>
        <w:t xml:space="preserve">- South African Bureau of Standards (SABS).</w:t>
      </w:r>
      <w:r>
        <w:t xml:space="preserve"> </w:t>
      </w:r>
      <w:r>
        <w:rPr>
          <w:iCs/>
          <w:i/>
        </w:rPr>
        <w:t xml:space="preserve">SANS 486: Fusion Welding Quality Requirements.</w:t>
      </w:r>
      <w:r>
        <w:br/>
      </w:r>
      <w:r>
        <w:t xml:space="preserve">- International Institute of Welding (IIW).</w:t>
      </w:r>
      <w:r>
        <w:t xml:space="preserve"> </w:t>
      </w:r>
      <w:r>
        <w:rPr>
          <w:iCs/>
          <w:i/>
        </w:rPr>
        <w:t xml:space="preserve">Recommendations for the Qualification of Welding Personnel.</w:t>
      </w:r>
      <w:r>
        <w:br/>
      </w:r>
      <w:r>
        <w:t xml:space="preserve">- Department of Higher Education and Training, South Africa.</w:t>
      </w:r>
      <w:r>
        <w:t xml:space="preserve"> </w:t>
      </w:r>
      <w:r>
        <w:rPr>
          <w:iCs/>
          <w:i/>
        </w:rPr>
        <w:t xml:space="preserve">National Strategy for Curriculum Reform in Technical and Vocational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Modern Welder in South Africa Johannesburg: Bridging Skill Gaps and Driving Industrial Growth</dc:title>
  <dc:creator/>
  <dc:language>en</dc:language>
  <cp:keywords/>
  <dcterms:created xsi:type="dcterms:W3CDTF">2026-07-29T19:20:21Z</dcterms:created>
  <dcterms:modified xsi:type="dcterms:W3CDTF">2026-07-29T19:20:21Z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