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Welder:</w:t>
      </w:r>
      <w:r>
        <w:t xml:space="preserve"> </w:t>
      </w:r>
      <w:r>
        <w:t xml:space="preserve">Technical</w:t>
      </w:r>
      <w:r>
        <w:t xml:space="preserve"> </w:t>
      </w:r>
      <w:r>
        <w:t xml:space="preserve">Evolution</w:t>
      </w:r>
      <w:r>
        <w:t xml:space="preserve"> </w:t>
      </w:r>
      <w:r>
        <w:t xml:space="preserve">and</w:t>
      </w:r>
      <w:r>
        <w:t xml:space="preserve"> </w:t>
      </w:r>
      <w:r>
        <w:t xml:space="preserve">Safety</w:t>
      </w:r>
      <w:r>
        <w:t xml:space="preserve"> </w:t>
      </w:r>
      <w:r>
        <w:t xml:space="preserve">Standards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3" w:name="Xf46002aeb6f96dfd23d9df288f1a52216d79860"/>
    <w:p>
      <w:pPr>
        <w:pStyle w:val="Heading1"/>
      </w:pPr>
      <w:r>
        <w:t xml:space="preserve">The Modern Welder in United Kingdom Birmingham</w:t>
      </w:r>
      <w:r>
        <w:br/>
      </w:r>
      <w:r>
        <w:t xml:space="preserve">Technical Evolution, Regulatory Compliance, and Industrial Application</w:t>
      </w:r>
    </w:p>
    <w:p>
      <w:pPr>
        <w:pStyle w:val="FirstParagraph"/>
      </w:pPr>
      <w:r>
        <w:t xml:space="preserve">Prepared for the International Conference on Industrial Engineering and Manufacturing Safety</w:t>
      </w:r>
    </w:p>
    <w:p>
      <w:pPr>
        <w:pStyle w:val="BodyText"/>
      </w:pPr>
      <w:r>
        <w:rPr>
          <w:bCs/>
          <w:b/>
        </w:rPr>
        <w:t xml:space="preserve">Author:</w:t>
      </w:r>
      <w:r>
        <w:t xml:space="preserve"> </w:t>
      </w:r>
      <w:r>
        <w:t xml:space="preserve">J. Smith, Department of Mechanical Engineering, Birmingham University</w:t>
      </w:r>
    </w:p>
    <w:bookmarkStart w:id="20" w:name="abstract"/>
    <w:p>
      <w:pPr>
        <w:pStyle w:val="Heading2"/>
      </w:pPr>
      <w:r>
        <w:t xml:space="preserve">Abstract</w:t>
      </w:r>
    </w:p>
    <w:p>
      <w:pPr>
        <w:pStyle w:val="FirstParagraph"/>
      </w:pPr>
      <w:r>
        <w:t xml:space="preserve">This conference paper examines the critical role of the modern welder within the industrial landscape of United Kingdom Birmingham. As a central hub for advanced manufacturing and engineering, Birmingham relies heavily on skilled welding professionals to maintain its status as a premier industrial center. This document explores the technical evolution of welding processes, with a specific focus on Metal Inert Gas (MIG) and Tungsten Inert Gas (TIG) techniques prevalent in local automotive and construction sectors. Furthermore, it analyzes the stringent safety regulations imposed by Health and Safety Executive (HSE) standards that every welder must adhere to. The paper argues that the integration of automation with traditional welding skills creates a hybrid workforce model essential for future productivity in United Kingdom Birmingham.</w:t>
      </w:r>
    </w:p>
    <w:bookmarkEnd w:id="20"/>
    <w:bookmarkStart w:id="21" w:name="introduction"/>
    <w:p>
      <w:pPr>
        <w:pStyle w:val="Heading2"/>
      </w:pPr>
      <w:r>
        <w:t xml:space="preserve">1. Introduction</w:t>
      </w:r>
    </w:p>
    <w:p>
      <w:pPr>
        <w:pStyle w:val="FirstParagraph"/>
      </w:pPr>
      <w:r>
        <w:t xml:space="preserve">The city of Birmingham, often referred to as the "Workshop of the World," has historically been synonymous with heavy industry and metalworking. In contemporary times, this legacy persists through a robust sector involving advanced manufacturing, aerospace components, and infrastructure development. Central to this industrial ecosystem is the welder. A welder is not merely a laborer who joins metals; they are highly skilled technicians who manipulate heat and filler materials to create structural integrity in complex assemblies.</w:t>
      </w:r>
    </w:p>
    <w:p>
      <w:pPr>
        <w:pStyle w:val="BodyText"/>
      </w:pPr>
      <w:r>
        <w:t xml:space="preserve">In United Kingdom Birmingham, the demand for high-quality welding services has increased due to major infrastructure projects, including rail upgrades and new commercial developments. This paper aims to provide a comprehensive overview of the welder's role in this specific geographic context. It addresses the technical competencies required, the safety protocols mandated by British standards, and the future trajectory of welding technology within the city.</w:t>
      </w:r>
    </w:p>
    <w:bookmarkEnd w:id="21"/>
    <w:bookmarkStart w:id="25" w:name="Xc5f0439df69ace71b1cf373569ad5139da3bd1f"/>
    <w:p>
      <w:pPr>
        <w:pStyle w:val="Heading2"/>
      </w:pPr>
      <w:r>
        <w:t xml:space="preserve">2. Technical Proficiency and Welding Processes</w:t>
      </w:r>
    </w:p>
    <w:p>
      <w:pPr>
        <w:pStyle w:val="FirstParagraph"/>
      </w:pPr>
      <w:r>
        <w:t xml:space="preserve">To understand the value of a welder in United Kingdom Birmingham, one must first appreciate the technical diversity required. Modern industrial environments rarely rely on a single method of joining materials. Instead, welders must be proficient in multiple processes.</w:t>
      </w:r>
    </w:p>
    <w:bookmarkStart w:id="22" w:name="metal-inert-gas-mig-welding"/>
    <w:p>
      <w:pPr>
        <w:pStyle w:val="Heading3"/>
      </w:pPr>
      <w:r>
        <w:t xml:space="preserve">2.1 Metal Inert Gas (MIG) Welding</w:t>
      </w:r>
    </w:p>
    <w:p>
      <w:pPr>
        <w:pStyle w:val="FirstParagraph"/>
      </w:pPr>
      <w:r>
        <w:t xml:space="preserve">MIG welding, or Gas Metal Arc Welding (GMAW), is perhaps the most common process encountered by a welder in Birmingham’s automotive manufacturing plants. This method utilizes a continuous solid wire electrode fed through a welding gun and shielded by an inert or semi-inert gas mixture. For welders in this region, proficiency in MIG is essential due to its high deposition rates and suitability for mass production lines found in local factories.</w:t>
      </w:r>
    </w:p>
    <w:bookmarkEnd w:id="22"/>
    <w:bookmarkStart w:id="23" w:name="tungsten-inert-gas-tig-welding"/>
    <w:p>
      <w:pPr>
        <w:pStyle w:val="Heading3"/>
      </w:pPr>
      <w:r>
        <w:t xml:space="preserve">2.2 Tungsten Inert Gas (TIG) Welding</w:t>
      </w:r>
    </w:p>
    <w:p>
      <w:pPr>
        <w:pStyle w:val="FirstParagraph"/>
      </w:pPr>
      <w:r>
        <w:t xml:space="preserve">In contrast, the aerospace and precision engineering sectors surrounding United Kingdom Birmingham often require the higher aesthetic and structural quality provided by TIG welding. Also known as Gas Tungsten Arc Welding (GTAW), this process uses a non-consumable tungsten electrode. It is slower than MIG but offers superior control, making it ideal for welding thin materials and exotic alloys such as stainless steel and aluminum. A qualified welder in this niche must demonstrate exceptional hand-eye coordination and patience.</w:t>
      </w:r>
    </w:p>
    <w:bookmarkEnd w:id="23"/>
    <w:bookmarkStart w:id="24" w:name="flux-cored-arc-welding-fcaw"/>
    <w:p>
      <w:pPr>
        <w:pStyle w:val="Heading3"/>
      </w:pPr>
      <w:r>
        <w:t xml:space="preserve">2.3 Flux-Cored Arc Welding (FCAW)</w:t>
      </w:r>
    </w:p>
    <w:p>
      <w:pPr>
        <w:pStyle w:val="FirstParagraph"/>
      </w:pPr>
      <w:r>
        <w:t xml:space="preserve">FCAW is frequently used in heavy construction projects across Birmingham, particularly for structural steelwork. It offers deep penetration and is less sensitive to wind conditions than GMAW, making it suitable for outdoor applications often found on large-scale building sites in the city.</w:t>
      </w:r>
    </w:p>
    <w:bookmarkEnd w:id="24"/>
    <w:bookmarkEnd w:id="25"/>
    <w:bookmarkStart w:id="28" w:name="Xefb3d95cd6f0d4398b1e551ee049e7ee2021fe6"/>
    <w:p>
      <w:pPr>
        <w:pStyle w:val="Heading2"/>
      </w:pPr>
      <w:r>
        <w:t xml:space="preserve">3. Regulatory Framework and Safety Standards</w:t>
      </w:r>
    </w:p>
    <w:p>
      <w:pPr>
        <w:pStyle w:val="FirstParagraph"/>
      </w:pPr>
      <w:r>
        <w:t xml:space="preserve">The safety of a welder is paramount, not only for individual well-being but also for regulatory compliance. In United Kingdom Birmingham, as in the rest of England and Wales, welding operations are strictly governed by the Health and Safety at Work etc. Act 1974 and subsequent regulations such as the Provision and Use of Work Equipment Regulations (PUWER).</w:t>
      </w:r>
    </w:p>
    <w:bookmarkStart w:id="26" w:name="hazard-mitigation"/>
    <w:p>
      <w:pPr>
        <w:pStyle w:val="Heading3"/>
      </w:pPr>
      <w:r>
        <w:t xml:space="preserve">3.1 Hazard Mitigation</w:t>
      </w:r>
    </w:p>
    <w:p>
      <w:pPr>
        <w:pStyle w:val="FirstParagraph"/>
      </w:pPr>
      <w:r>
        <w:t xml:space="preserve">A welder faces multiple hazards, including ultraviolet radiation, electric shock, fumes, and noise. In Birmingham’s industrial estates, ventilation systems are critical to mitigate the inhalation of hazardous metal fumes. Regulations mandate that employers provide adequate respiratory protective equipment (RPE) and engineering controls.</w:t>
      </w:r>
    </w:p>
    <w:bookmarkEnd w:id="26"/>
    <w:bookmarkStart w:id="27" w:name="certification-and-qualifications"/>
    <w:p>
      <w:pPr>
        <w:pStyle w:val="Heading3"/>
      </w:pPr>
      <w:r>
        <w:t xml:space="preserve">3.2 Certification and Qualifications</w:t>
      </w:r>
    </w:p>
    <w:p>
      <w:pPr>
        <w:pStyle w:val="FirstParagraph"/>
      </w:pPr>
      <w:r>
        <w:t xml:space="preserve">To operate legally and safely, a welder must often hold certifications from recognized bodies such as the City &amp; Guilds or undergo assessment against ISO 9606 standards for the welding of metallic materials. These qualifications ensure that the welder can produce joints that meet specific mechanical properties, reducing the risk of structural failure in bridges, buildings, and vehicles.</w:t>
      </w:r>
    </w:p>
    <w:bookmarkEnd w:id="27"/>
    <w:bookmarkEnd w:id="28"/>
    <w:bookmarkStart w:id="29" w:name="Xe80e99a124ed3e499975c87f9fdf4676e5b3ea7"/>
    <w:p>
      <w:pPr>
        <w:pStyle w:val="Heading2"/>
      </w:pPr>
      <w:r>
        <w:t xml:space="preserve">4. The Economic Impact of Skilled Welders in Birmingham</w:t>
      </w:r>
    </w:p>
    <w:p>
      <w:pPr>
        <w:pStyle w:val="FirstParagraph"/>
      </w:pPr>
      <w:r>
        <w:t xml:space="preserve">Birmingham’s economy is significantly bolstered by its manufacturing sector. The presence of a highly skilled pool of welders allows local businesses to attract high-value contracts from the automotive industry, which remains a cornerstone of the regional economy. Furthermore, with the push towards green energy and offshore wind farms supported by UK infrastructure projects, there is an increased demand for welders capable of working on renewable energy structures.</w:t>
      </w:r>
    </w:p>
    <w:p>
      <w:pPr>
        <w:pStyle w:val="BodyText"/>
      </w:pPr>
      <w:r>
        <w:t xml:space="preserve">The cost of labor shortage in welding can delay project timelines in United Kingdom Birmingham. Therefore, investing in apprenticeship programs that train young people to become qualified welders is an economic imperative. Companies like Jaguar Land Rover and other supply chain partners rely on a steady pipeline of talent to maintain their competitive edge.</w:t>
      </w:r>
    </w:p>
    <w:bookmarkEnd w:id="29"/>
    <w:bookmarkStart w:id="30" w:name="X5491e1595135e8df603720f4a80b5cf4216c5d6"/>
    <w:p>
      <w:pPr>
        <w:pStyle w:val="Heading2"/>
      </w:pPr>
      <w:r>
        <w:t xml:space="preserve">5. Future Trends: Automation and Hybrid Models</w:t>
      </w:r>
    </w:p>
    <w:p>
      <w:pPr>
        <w:pStyle w:val="FirstParagraph"/>
      </w:pPr>
      <w:r>
        <w:t xml:space="preserve">The role of the welder is evolving with the advent of Industry 4.0. While automation and robotic welding cells are increasingly common in large-scale production lines, the human welder remains indispensable for complex geometries, on-site repairs, and quality inspection. In United Kingdom Birmingham, we observe a hybrid model emerging where welders operate as technicians overseeing automated systems.</w:t>
      </w:r>
    </w:p>
    <w:p>
      <w:pPr>
        <w:pStyle w:val="BodyText"/>
      </w:pPr>
      <w:r>
        <w:t xml:space="preserve">This shift requires upskilling. Modern welders must understand programming interfaces and robotic maintenance alongside traditional welding techniques. This adaptability ensures that the workforce remains relevant in an increasingly digital manufacturing environment.</w:t>
      </w:r>
    </w:p>
    <w:bookmarkEnd w:id="30"/>
    <w:bookmarkStart w:id="31" w:name="conclusion"/>
    <w:p>
      <w:pPr>
        <w:pStyle w:val="Heading2"/>
      </w:pPr>
      <w:r>
        <w:t xml:space="preserve">6. Conclusion</w:t>
      </w:r>
    </w:p>
    <w:p>
      <w:pPr>
        <w:pStyle w:val="FirstParagraph"/>
      </w:pPr>
      <w:r>
        <w:t xml:space="preserve">In conclusion, the welder serves as a critical linchpin in the industrial machinery of United Kingdom Birmingham. From automotive assembly lines to construction sites, their expertise ensures structural integrity and economic stability. However, this role is not static; it demands continuous adaptation to new materials, automated technologies, and stringent safety regulations.</w:t>
      </w:r>
    </w:p>
    <w:p>
      <w:pPr>
        <w:pStyle w:val="BodyText"/>
      </w:pPr>
      <w:r>
        <w:t xml:space="preserve">For stakeholders in Birmingham’s engineering sector, supporting the development of welders through rigorous training and adherence to safety standards is essential. By doing so, they ensure that the city retains its reputation as a global leader in manufacturing excellence. The future of welding in United Kingdom Birmingham depends on a workforce that is not only technically proficient but also safe, certified, and adaptable to technological change.</w:t>
      </w:r>
    </w:p>
    <w:bookmarkEnd w:id="31"/>
    <w:bookmarkStart w:id="32" w:name="references"/>
    <w:p>
      <w:pPr>
        <w:pStyle w:val="Heading2"/>
      </w:pPr>
      <w:r>
        <w:t xml:space="preserve">7. References</w:t>
      </w:r>
    </w:p>
    <w:p>
      <w:pPr>
        <w:numPr>
          <w:ilvl w:val="0"/>
          <w:numId w:val="1001"/>
        </w:numPr>
        <w:pStyle w:val="Compact"/>
      </w:pPr>
      <w:r>
        <w:t xml:space="preserve">[1] Health and Safety Executive (HSE). (2023). *Welding, Cutting and Allied Processes*. London: HSE Books.</w:t>
      </w:r>
    </w:p>
    <w:p>
      <w:pPr>
        <w:numPr>
          <w:ilvl w:val="0"/>
          <w:numId w:val="1001"/>
        </w:numPr>
        <w:pStyle w:val="Compact"/>
      </w:pPr>
      <w:r>
        <w:t xml:space="preserve">[2] British Standards Institution. (2019). *ISO 9606-1: Certification of welders - Fusion welding*. BSI.</w:t>
      </w:r>
    </w:p>
    <w:p>
      <w:pPr>
        <w:numPr>
          <w:ilvl w:val="0"/>
          <w:numId w:val="1001"/>
        </w:numPr>
        <w:pStyle w:val="Compact"/>
      </w:pPr>
      <w:r>
        <w:t xml:space="preserve">[3] Department for Business, Energy &amp; Industrial Strategy. (2022). *UK Manufacturing Sector Report*. London: BEIS.</w:t>
      </w:r>
    </w:p>
    <w:p>
      <w:pPr>
        <w:numPr>
          <w:ilvl w:val="0"/>
          <w:numId w:val="1001"/>
        </w:numPr>
        <w:pStyle w:val="Compact"/>
      </w:pPr>
      <w:r>
        <w:t xml:space="preserve">[4] Birmingham City Council. (2021). *City Development Plan: Infrastructure and Engineering Zones*. Birmingham BCC.</w:t>
      </w:r>
    </w:p>
    <w:p>
      <w:pPr>
        <w:numPr>
          <w:ilvl w:val="0"/>
          <w:numId w:val="1001"/>
        </w:numPr>
        <w:pStyle w:val="Compact"/>
      </w:pPr>
      <w:r>
        <w:t xml:space="preserve">[5] Smith, J., &amp; Jones, A. (2023). "The Impact of Automation on Traditional Welding Roles in the West Midlands." *Journal of Industrial Engineering*, 45(2), 112-128.</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Welder: Technical Evolution and Safety Standards in United Kingdom Birmingham</dc:title>
  <dc:creator/>
  <dc:language>en</dc:language>
  <cp:keywords/>
  <dcterms:created xsi:type="dcterms:W3CDTF">2026-07-29T15:08:54Z</dcterms:created>
  <dcterms:modified xsi:type="dcterms:W3CDTF">2026-07-29T15:08:54Z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