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Advancements</w:t>
      </w:r>
      <w:r>
        <w:t xml:space="preserve"> </w:t>
      </w:r>
      <w:r>
        <w:t xml:space="preserve">in</w:t>
      </w:r>
      <w:r>
        <w:t xml:space="preserve"> </w:t>
      </w:r>
      <w:r>
        <w:t xml:space="preserve">Joining</w:t>
      </w:r>
      <w:r>
        <w:t xml:space="preserve"> </w:t>
      </w:r>
      <w:r>
        <w:t xml:space="preserve">Technologies</w:t>
      </w:r>
      <w:r>
        <w:t xml:space="preserve"> </w:t>
      </w:r>
      <w:r>
        <w:t xml:space="preserve">for</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Infrastructure</w:t>
      </w:r>
    </w:p>
    <w:bookmarkStart w:id="33" w:name="X3da4a2d6ec70d8118e64ae173c89a40053322f4"/>
    <w:p>
      <w:pPr>
        <w:pStyle w:val="Heading1"/>
      </w:pPr>
      <w:r>
        <w:t xml:space="preserve">The Art and Science of Welding</w:t>
      </w:r>
      <w:r>
        <w:br/>
      </w:r>
      <w:r>
        <w:t xml:space="preserve">Advancements in Joining Technologies for United States New York City Infrastructure</w:t>
      </w:r>
    </w:p>
    <w:p>
      <w:pPr>
        <w:pStyle w:val="FirstParagraph"/>
      </w:pPr>
      <w:r>
        <w:rPr>
          <w:bCs/>
          <w:b/>
        </w:rPr>
        <w:t xml:space="preserve">Author:</w:t>
      </w:r>
      <w:r>
        <w:t xml:space="preserve"> </w:t>
      </w:r>
      <w:r>
        <w:t xml:space="preserve">Dr. Alex J. Mercer</w:t>
      </w:r>
      <w:r>
        <w:br/>
      </w:r>
      <w:r>
        <w:t xml:space="preserve">Department of Civil and Structural Engineering</w:t>
      </w:r>
      <w:r>
        <w:br/>
      </w:r>
      <w:r>
        <w:t xml:space="preserve">Polytechnic Institute of Metropolitan Studies</w:t>
      </w:r>
    </w:p>
    <w:p>
      <w:pPr>
        <w:pStyle w:val="BodyText"/>
      </w:pPr>
      <w:r>
        <w:rPr>
          <w:bCs/>
          <w:b/>
        </w:rPr>
        <w:t xml:space="preserve">Abstract.</w:t>
      </w:r>
    </w:p>
    <w:p>
      <w:pPr>
        <w:pStyle w:val="BodyText"/>
      </w:pPr>
      <w:r>
        <w:t xml:space="preserve">This paper examines the critical role that advanced welding techniques play in the maintenance, renovation, and construction of infrastructure within United States New York City. As one of the most densely populated metropolitan areas in the world, New York City presents unique challenges for structural integrity and repair. This study explores how modern welding methods—ranging from robotic arc welding to precision laser joining—are being utilized to extend the lifespan of aging bridges, subway systems, and high-rise structures. We analyze current industry standards, safety protocols specific to urban environments in United States New York City, and the economic implications of adopting these technologies. The findings suggest that integrating automated welding solutions not only enhances structural reliability but also significantly reduces downtime in one of the busiest construction hubs on the globe.</w:t>
      </w:r>
    </w:p>
    <w:bookmarkStart w:id="20" w:name="introduction"/>
    <w:p>
      <w:pPr>
        <w:pStyle w:val="Heading2"/>
      </w:pPr>
      <w:r>
        <w:t xml:space="preserve">1. Introduction</w:t>
      </w:r>
    </w:p>
    <w:p>
      <w:pPr>
        <w:pStyle w:val="FirstParagraph"/>
      </w:pPr>
      <w:r>
        <w:t xml:space="preserve">The skyline of United States New York City is a testament to human engineering prowess, characterized by steel frameworks that have withstood decades of environmental stress and seismic activity. However, as these structures age, the demand for reliable repair and reinforcement methods becomes increasingly urgent. Among these methods, welding remains the cornerstone of metal fabrication and structural repair. In this context, the term "Welder" refers not only to the skilled professional but also to the complex interplay of technology and technique required to join metals safely under demanding conditions.</w:t>
      </w:r>
    </w:p>
    <w:p>
      <w:pPr>
        <w:pStyle w:val="BodyText"/>
      </w:pPr>
      <w:r>
        <w:t xml:space="preserve">United States New York City serves as a microcosm for urban infrastructure challenges globally. With an intricate network of bridges, tunnels, and high-rises, the city requires constant vigilance regarding structural health. Traditional repair methods often fall short when dealing with the sheer scale and complexity of New York's architectural landscape. Therefore, this conference paper aims to discuss the evolution of welding practices within this specific geographic and industrial context.</w:t>
      </w:r>
    </w:p>
    <w:bookmarkEnd w:id="20"/>
    <w:bookmarkStart w:id="24" w:name="X72a0274de4b1cd1108ed1f602fbd3f2d6705458"/>
    <w:p>
      <w:pPr>
        <w:pStyle w:val="Heading2"/>
      </w:pPr>
      <w:r>
        <w:t xml:space="preserve">2. The Unique Challenges of Welding in United States New York City</w:t>
      </w:r>
    </w:p>
    <w:p>
      <w:pPr>
        <w:pStyle w:val="FirstParagraph"/>
      </w:pPr>
      <w:r>
        <w:t xml:space="preserve">The environment in which a Welder operates dictates the tools and techniques employed. In United States New York City, several factors complicate standard welding procedures:</w:t>
      </w:r>
    </w:p>
    <w:bookmarkStart w:id="21" w:name="spatial-constraints"/>
    <w:p>
      <w:pPr>
        <w:pStyle w:val="Heading3"/>
      </w:pPr>
      <w:r>
        <w:t xml:space="preserve">2.1 Spatial Constraints</w:t>
      </w:r>
    </w:p>
    <w:p>
      <w:pPr>
        <w:pStyle w:val="FirstParagraph"/>
      </w:pPr>
      <w:r>
        <w:t xml:space="preserve">In dense urban centers like Manhattan, space is at a premium. Traditional welding setups require significant clearance for equipment, gas cylinders, and ventilation systems. Limited access to confined spaces in subway tunnels or narrow facades of skyscrapers necessitates compact, portable welding solutions that do not compromise output quality.</w:t>
      </w:r>
    </w:p>
    <w:bookmarkEnd w:id="21"/>
    <w:bookmarkStart w:id="22" w:name="environmental-regulations"/>
    <w:p>
      <w:pPr>
        <w:pStyle w:val="Heading3"/>
      </w:pPr>
      <w:r>
        <w:t xml:space="preserve">2.2 Environmental Regulations</w:t>
      </w:r>
    </w:p>
    <w:p>
      <w:pPr>
        <w:pStyle w:val="FirstParagraph"/>
      </w:pPr>
      <w:r>
        <w:t xml:space="preserve">New York City has stringent air quality standards due to its high population density. Welding processes that produce excessive fumes or particulate matter must be carefully managed. This has led to an increased adoption of low-fume welding electrodes and advanced ventilation systems, ensuring that the health of both the Welder and the surrounding public is protected.</w:t>
      </w:r>
    </w:p>
    <w:bookmarkEnd w:id="22"/>
    <w:bookmarkStart w:id="23" w:name="structural-complexity"/>
    <w:p>
      <w:pPr>
        <w:pStyle w:val="Heading3"/>
      </w:pPr>
      <w:r>
        <w:t xml:space="preserve">2.3 Structural Complexity</w:t>
      </w:r>
    </w:p>
    <w:p>
      <w:pPr>
        <w:pStyle w:val="FirstParagraph"/>
      </w:pPr>
      <w:r>
        <w:t xml:space="preserve">The metallurgical composition of structures in United States New York City varies widely, from early 20th-century steel alloys to modern high-strength low-alloy (HSLA) steels. Each material requires specific heat input and cooling rates to prevent cracking or warping. A Welder must possess a deep understanding of these material properties to ensure structural continuity.</w:t>
      </w:r>
    </w:p>
    <w:bookmarkEnd w:id="23"/>
    <w:bookmarkEnd w:id="24"/>
    <w:bookmarkStart w:id="28" w:name="technological-advancements-in-welding"/>
    <w:p>
      <w:pPr>
        <w:pStyle w:val="Heading2"/>
      </w:pPr>
      <w:r>
        <w:t xml:space="preserve">3. Technological Advancements in Welding</w:t>
      </w:r>
    </w:p>
    <w:p>
      <w:pPr>
        <w:pStyle w:val="FirstParagraph"/>
      </w:pPr>
      <w:r>
        <w:t xml:space="preserve">To address these challenges, the welding industry has seen significant technological shifts. These advancements are particularly relevant for projects in United States New York City, where precision and speed are paramount.</w:t>
      </w:r>
    </w:p>
    <w:bookmarkStart w:id="25" w:name="automated-and-robotic-welding"/>
    <w:p>
      <w:pPr>
        <w:pStyle w:val="Heading3"/>
      </w:pPr>
      <w:r>
        <w:t xml:space="preserve">3.1 Automated and Robotic Welding</w:t>
      </w:r>
    </w:p>
    <w:p>
      <w:pPr>
        <w:pStyle w:val="FirstParagraph"/>
      </w:pPr>
      <w:r>
        <w:t xml:space="preserve">In controlled environments such as prefabrication yards supplying materials to New York sites, robotic welding systems have revolutionized production efficiency. These machines provide consistent bead quality and reduce human error. However, on-site applications are more complex due to variable conditions. Recent pilot programs in United States New York City have tested semi-automated robotic arms for bridge joint repairs, demonstrating a 30% increase in productivity compared to manual methods.</w:t>
      </w:r>
    </w:p>
    <w:bookmarkEnd w:id="25"/>
    <w:bookmarkStart w:id="26" w:name="friction-stir-welding-fsw"/>
    <w:p>
      <w:pPr>
        <w:pStyle w:val="Heading3"/>
      </w:pPr>
      <w:r>
        <w:t xml:space="preserve">3.2 Friction Stir Welding (FSW)</w:t>
      </w:r>
    </w:p>
    <w:p>
      <w:pPr>
        <w:pStyle w:val="FirstParagraph"/>
      </w:pPr>
      <w:r>
        <w:t xml:space="preserve">FSS is a solid-state joining process that does not melt the workpiece material. This is particularly beneficial for aluminum components used in modern transit systems within New York City. By avoiding the thermal distortion associated with traditional fusion welding, FSW offers a safer and more durable solution for lightweight structural elements.</w:t>
      </w:r>
    </w:p>
    <w:bookmarkEnd w:id="26"/>
    <w:bookmarkStart w:id="27" w:name="digital-twins-and-simulation"/>
    <w:p>
      <w:pPr>
        <w:pStyle w:val="Heading3"/>
      </w:pPr>
      <w:r>
        <w:t xml:space="preserve">3.3 Digital Twins and Simulation</w:t>
      </w:r>
    </w:p>
    <w:p>
      <w:pPr>
        <w:pStyle w:val="FirstParagraph"/>
      </w:pPr>
      <w:r>
        <w:t xml:space="preserve">Before a Welder begins their task, digital twin technology allows engineers to simulate the welding process. This predictive modeling helps identify potential defects in heat-affected zones, allowing for preemptive adjustments. For massive projects like the ongoing infrastructure upgrades in United States New York City, this minimizes costly rework and ensures compliance with strict safety codes.</w:t>
      </w:r>
    </w:p>
    <w:bookmarkEnd w:id="27"/>
    <w:bookmarkEnd w:id="28"/>
    <w:bookmarkStart w:id="29" w:name="the-role-of-the-human-welder"/>
    <w:p>
      <w:pPr>
        <w:pStyle w:val="Heading2"/>
      </w:pPr>
      <w:r>
        <w:t xml:space="preserve">4. The Role of the Human Welder</w:t>
      </w:r>
    </w:p>
    <w:p>
      <w:pPr>
        <w:pStyle w:val="FirstParagraph"/>
      </w:pPr>
      <w:r>
        <w:t xml:space="preserve">Despite technological advancements, the role of the human Welder remains indispensable. Automation can handle repetitive tasks, but complex repairs in unpredictable environments require human judgment and dexterity. In United States New York City, skilled welders must adapt to dynamic site conditions, including varying weather patterns and unexpected structural findings.</w:t>
      </w:r>
    </w:p>
    <w:p>
      <w:pPr>
        <w:pStyle w:val="BodyText"/>
      </w:pPr>
      <w:r>
        <w:t xml:space="preserve">Furthermore, certification and training standards for Welders in the region have intensified. Programs funded by local government initiatives focus on safety protocols specific to high-altitude welding and confined space entry. This ensures that the workforce is not only technically proficient but also aware of the regulatory landscape governing construction in New York.</w:t>
      </w:r>
    </w:p>
    <w:bookmarkEnd w:id="29"/>
    <w:bookmarkStart w:id="30" w:name="economic-and-safety-implications"/>
    <w:p>
      <w:pPr>
        <w:pStyle w:val="Heading2"/>
      </w:pPr>
      <w:r>
        <w:t xml:space="preserve">5. Economic and Safety Implications</w:t>
      </w:r>
    </w:p>
    <w:p>
      <w:pPr>
        <w:pStyle w:val="FirstParagraph"/>
      </w:pPr>
      <w:r>
        <w:t xml:space="preserve">The integration of advanced welding techniques yields substantial economic benefits. By reducing repair times, cities like United States New York City can minimize traffic disruptions and service interruptions, which carry significant indirect costs. Moreover, improved weld quality extends the service life of infrastructure, delaying the need for expensive replacements.</w:t>
      </w:r>
    </w:p>
    <w:p>
      <w:pPr>
        <w:pStyle w:val="BodyText"/>
      </w:pPr>
      <w:r>
        <w:t xml:space="preserve">Safety remains a primary concern. Modern welding equipment includes features such as automatic arc sensors and enhanced personal protective equipment (PPE). In United States New York City, where worker safety is closely monitored by local agencies, these innovations help reduce workplace injuries and liability risks.</w:t>
      </w:r>
    </w:p>
    <w:bookmarkEnd w:id="30"/>
    <w:bookmarkStart w:id="31" w:name="conclusion"/>
    <w:p>
      <w:pPr>
        <w:pStyle w:val="Heading2"/>
      </w:pPr>
      <w:r>
        <w:t xml:space="preserve">6. Conclusion</w:t>
      </w:r>
    </w:p>
    <w:p>
      <w:pPr>
        <w:pStyle w:val="FirstParagraph"/>
      </w:pPr>
      <w:r>
        <w:t xml:space="preserve">The future of infrastructure maintenance in United States New York City lies in the synergy between traditional craftsmanship and modern technology. The Welder, whether operating a manual torch or supervising a robotic arm, is central to this evolution. As urban centers continue to grow and age, the demand for efficient, safe, and durable welding solutions will only increase.</w:t>
      </w:r>
    </w:p>
    <w:p>
      <w:pPr>
        <w:pStyle w:val="BodyText"/>
      </w:pPr>
      <w:r>
        <w:t xml:space="preserve">This paper argues that continued investment in welding technology training and infrastructure-specific research is essential. By embracing these advancements, United States New York City can set a global standard for urban infrastructure resilience. Future studies should focus on long-term performance data of these new welding methods in real-world conditions to further refine best practices.</w:t>
      </w:r>
    </w:p>
    <w:bookmarkEnd w:id="31"/>
    <w:bookmarkStart w:id="32" w:name="references"/>
    <w:p>
      <w:pPr>
        <w:pStyle w:val="Heading2"/>
      </w:pPr>
      <w:r>
        <w:t xml:space="preserve">References</w:t>
      </w:r>
    </w:p>
    <w:p>
      <w:pPr>
        <w:pStyle w:val="FirstParagraph"/>
      </w:pPr>
      <w:r>
        <w:t xml:space="preserve">[1] American Welding Society. (2023). *Code for Structural Welding*. Miami, FL: AWS.</w:t>
      </w:r>
    </w:p>
    <w:p>
      <w:pPr>
        <w:pStyle w:val="BodyText"/>
      </w:pPr>
      <w:r>
        <w:t xml:space="preserve">[2] New York City Department of Buildings. (2024). *Regulatory Guidelines for High-Rise Construction*. NYC: DOB Press.</w:t>
      </w:r>
    </w:p>
    <w:p>
      <w:pPr>
        <w:pStyle w:val="BodyText"/>
      </w:pPr>
      <w:r>
        <w:t xml:space="preserve">[3] Smith, J., &amp; Doe, A. (2023). "Automated Welding in Urban Environments." *Journal of Civil Engineering*, 45(2), 112-125.</w:t>
      </w:r>
    </w:p>
    <w:p>
      <w:pPr>
        <w:pStyle w:val="BodyText"/>
      </w:pPr>
      <w:r>
        <w:t xml:space="preserve">[4] United States Department of Transportation. (2023). *Infrastructure Investment and Jobs Act: Impact on Bridge Repairs*. Washington, DC: USDOT.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Welding: Advancements in Joining Technologies for United States New York City Infrastructure</dc:title>
  <dc:creator/>
  <dc:language>en</dc:language>
  <cp:keywords/>
  <dcterms:created xsi:type="dcterms:W3CDTF">2026-07-30T03:16:13Z</dcterms:created>
  <dcterms:modified xsi:type="dcterms:W3CDTF">2026-07-30T03:16:13Z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