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55440e9b2dd0cc33f2e75a8f3e5ff0a52b0d83"/>
    <w:p>
      <w:pPr>
        <w:pStyle w:val="Heading1"/>
      </w:pPr>
      <w:r>
        <w:t xml:space="preserve">The Role of the Welder in Industrial Development</w:t>
      </w:r>
      <w:r>
        <w:br/>
      </w:r>
      <w:r>
        <w:t xml:space="preserve">A Case Study of Vietnam Ho Chi Minh City</w:t>
      </w:r>
    </w:p>
    <w:bookmarkStart w:id="27" w:name="Xded37ed546b6506d4b5d6b0740400fa3dca8f97"/>
    <w:p>
      <w:pPr>
        <w:pStyle w:val="Heading2"/>
      </w:pPr>
      <w:r>
        <w:t xml:space="preserve">An Analysis of Skilled Labor, Technological Integration, and Economic Impact</w:t>
      </w:r>
    </w:p>
    <w:p>
      <w:pPr>
        <w:pStyle w:val="FirstParagraph"/>
      </w:pPr>
      <w:r>
        <w:t xml:space="preserve">John D. Doe</w:t>
      </w:r>
      <w:r>
        <w:br/>
      </w:r>
      <w:r>
        <w:t xml:space="preserve">Department of Mechanical Engineering and Industrial Studies</w:t>
      </w:r>
      <w:r>
        <w:br/>
      </w:r>
      <w:r>
        <w:t xml:space="preserve">International Institute of Technology &amp; Innovation</w:t>
      </w:r>
      <w:r>
        <w:br/>
      </w:r>
      <w:r>
        <w:br/>
      </w:r>
      <w:r>
        <w:t xml:space="preserve">Email: j.doe@iiti.edu | Date: May 2024</w:t>
      </w:r>
    </w:p>
    <w:bookmarkStart w:id="20" w:name="abstract"/>
    <w:p>
      <w:pPr>
        <w:pStyle w:val="Heading3"/>
      </w:pPr>
      <w:r>
        <w:t xml:space="preserve">Abstract</w:t>
      </w:r>
    </w:p>
    <w:p>
      <w:pPr>
        <w:pStyle w:val="FirstParagraph"/>
      </w:pPr>
      <w:r>
        <w:t xml:space="preserve">This paper explores the critical role of the welder in driving industrial growth within developing economies, with a specific focus on Vietnam Ho Chi Minh City. As urbanization accelerates and foreign direct investment (FDI) pours into Southeast Asia, the demand for high-quality fabrication and construction skills has skyrocketed. The welder is no longer merely a laborer but a specialized technician essential to the infrastructure projects defining modern Vietnam Ho Chi Minh City. This study analyzes current training methodologies, safety standards, technological adoption of automated welding systems in local factories, and the socio-economic implications of skilled labor shortages. By examining data from manufacturing hubs in districts such as Binh Duong (proximal context) and central industrial zones within Vietnam Ho Chi Minh City itself, this paper argues that investing in welder education is paramount to sustaining the city’s competitive advantage on the global stage.</w:t>
      </w:r>
    </w:p>
    <w:bookmarkEnd w:id="20"/>
    <w:bookmarkStart w:id="21" w:name="introduction"/>
    <w:p>
      <w:pPr>
        <w:pStyle w:val="Heading3"/>
      </w:pPr>
      <w:r>
        <w:t xml:space="preserve">1. Introduction</w:t>
      </w:r>
    </w:p>
    <w:p>
      <w:pPr>
        <w:pStyle w:val="FirstParagraph"/>
      </w:pPr>
      <w:r>
        <w:t xml:space="preserve">The rapid industrialization of Southeast Asia has placed Vietnam at the forefront of global manufacturing supply chains. Within this dynamic landscape, Vietnam Ho Chi Minh City serves as the economic engine of the nation. It is a hub for electronics, textiles, machinery, and heavy industry. Central to these industries is a fundamental trade that bridges raw metal with functional infrastructure: welding.</w:t>
      </w:r>
    </w:p>
    <w:p>
      <w:pPr>
        <w:pStyle w:val="BodyText"/>
      </w:pPr>
      <w:r>
        <w:t xml:space="preserve">The welder is often overlooked in macroeconomic analyses of growth; however, their role in precision manufacturing and construction cannot be overstated. Whether joining the chassis of an electric vehicle or securing the structural beams of a high-rise apartment complex in District 1, the skill and certification of every welder directly correlate with product quality and infrastructure longevity. As Vietnam Ho Chi Minh City transitions from low-cost labor assembly to high-tech manufacturing, the definition of what it means to be a modern welder is evolving. This paper examines this evolution, highlighting how Vietnam Ho Chi Minh City must adapt its educational and regulatory frameworks to meet the needs of tomorrow’s industrial workforce.</w:t>
      </w:r>
    </w:p>
    <w:bookmarkEnd w:id="21"/>
    <w:bookmarkStart w:id="22" w:name="Xbc1534d26b7ea1e867e15b25309c0918f9e62c5"/>
    <w:p>
      <w:pPr>
        <w:pStyle w:val="Heading3"/>
      </w:pPr>
      <w:r>
        <w:t xml:space="preserve">2. The Industrial Landscape of Vietnam Ho Chi Minh City</w:t>
      </w:r>
    </w:p>
    <w:p>
      <w:pPr>
        <w:pStyle w:val="FirstParagraph"/>
      </w:pPr>
      <w:r>
        <w:t xml:space="preserve">Vietnam Ho Chi Minh City is not merely a city; it is a massive industrial cluster. With a growing population and expanding commercial zones, the demand for construction and fabrication has reached unprecedented levels. From the sprawling factories in Thu Duc District to the shipbuilding yards along Saigon River, steelwork is ubiquitous.</w:t>
      </w:r>
    </w:p>
    <w:p>
      <w:pPr>
        <w:pStyle w:val="BodyText"/>
      </w:pPr>
      <w:r>
        <w:t xml:space="preserve">In Vietnam Ho Chi Minh City, foreign companies such as Samsung, Foxconn have established significant operations. These multinational corporations require stringent quality control standards (such as ISO and AWS certifications). Consequently, the local demand for welders who possess not just manual dexterity but also an understanding of technical blueprints and metallurgy has increased dramatically. The shift in Vietnam Ho Chi Minh City toward Industry 4.0 means that traditional arc welding is gradually being supplemented or replaced by robotic assistance, yet human oversight remains critical.</w:t>
      </w:r>
    </w:p>
    <w:bookmarkEnd w:id="22"/>
    <w:bookmarkStart w:id="23" w:name="X0b238ab4b37ff96071e028bf9711ccbaef07aa1"/>
    <w:p>
      <w:pPr>
        <w:pStyle w:val="Heading3"/>
      </w:pPr>
      <w:r>
        <w:t xml:space="preserve">3. Challenges in Welder Education and Training</w:t>
      </w:r>
    </w:p>
    <w:p>
      <w:pPr>
        <w:pStyle w:val="FirstParagraph"/>
      </w:pPr>
      <w:r>
        <w:rPr>
          <w:bCs/>
          <w:b/>
        </w:rPr>
        <w:t xml:space="preserve">A. Skill Gaps:</w:t>
      </w:r>
      <w:r>
        <w:br/>
      </w:r>
      <w:r>
        <w:t xml:space="preserve">Despite high demand, there is a notable shortage of certified welders who can operate advanced machinery. Many vocational schools in Vietnam Ho Chi Minh City focus heavily on theoretical knowledge rather than practical application. However, successful welder training requires hands-on experience with MIG (Metal Inert Gas), TIG (Tungsten Inert Gas), and Stick welding processes under varied conditions.</w:t>
      </w:r>
    </w:p>
    <w:p>
      <w:pPr>
        <w:pStyle w:val="BodyText"/>
      </w:pPr>
      <w:r>
        <w:rPr>
          <w:bCs/>
          <w:b/>
        </w:rPr>
        <w:t xml:space="preserve">B. Safety Standards:</w:t>
      </w:r>
      <w:r>
        <w:br/>
      </w:r>
      <w:r>
        <w:t xml:space="preserve">Industrial accidents remain a concern in the rapidly developing infrastructure of Vietnam Ho Chi Minh City. Poor ventilation, lack of personal protective equipment (PPE), and insufficient safety protocols are common issues in smaller workshops. The role of the welder includes strict adherence to safety regulations, but this is often compromised by cost-cutting measures by employers.</w:t>
      </w:r>
    </w:p>
    <w:p>
      <w:pPr>
        <w:pStyle w:val="BodyText"/>
      </w:pPr>
      <w:r>
        <w:rPr>
          <w:bCs/>
          <w:b/>
        </w:rPr>
        <w:t xml:space="preserve">C. Technological Integration:</w:t>
      </w:r>
      <w:r>
        <w:br/>
      </w:r>
      <w:r>
        <w:t xml:space="preserve">While Vietnam Ho Chi Minh City attracts high-tech FDI, the adoption of automated welding robots in local SMEs (Small and Medium Enterprises) lags behind global standards. Many welders are underutilized because factories lack the capital to upgrade equipment, leading to a mismatch between worker skills and available technology.</w:t>
      </w:r>
    </w:p>
    <w:bookmarkEnd w:id="23"/>
    <w:bookmarkStart w:id="24" w:name="strategic-pathways-for-improvement"/>
    <w:p>
      <w:pPr>
        <w:pStyle w:val="Heading3"/>
      </w:pPr>
      <w:r>
        <w:t xml:space="preserve">4. Strategic Pathways for Improvement</w:t>
      </w:r>
    </w:p>
    <w:p>
      <w:pPr>
        <w:pStyle w:val="FirstParagraph"/>
      </w:pPr>
      <w:r>
        <w:rPr>
          <w:bCs/>
          <w:b/>
        </w:rPr>
        <w:t xml:space="preserve">A. Enhancing Vocational Training:</w:t>
      </w:r>
      <w:r>
        <w:br/>
      </w:r>
      <w:r>
        <w:t xml:space="preserve">To support Vietnam Ho Chi Minh City’s industrial goals, there must be a stronger partnership between government bodies and private industry leaders. Initiatives like dual-vocational training, where students spend part of their time in classrooms and the rest working with experienced welders in factories, have proven effective globally.</w:t>
      </w:r>
    </w:p>
    <w:p>
      <w:pPr>
        <w:pStyle w:val="BodyText"/>
      </w:pPr>
      <w:r>
        <w:rPr>
          <w:bCs/>
          <w:b/>
        </w:rPr>
        <w:t xml:space="preserve">B. Standardization and Certification:</w:t>
      </w:r>
      <w:r>
        <w:br/>
      </w:r>
      <w:r>
        <w:t xml:space="preserve">The implementation of rigorous national certification standards for all welders operating within Vietnam Ho Chi Minh City is essential. This ensures that every worker meets minimum competency levels regarding safety, material science, and welding technique.</w:t>
      </w:r>
    </w:p>
    <w:p>
      <w:pPr>
        <w:pStyle w:val="BodyText"/>
      </w:pPr>
      <w:r>
        <w:rPr>
          <w:bCs/>
          <w:b/>
        </w:rPr>
        <w:t xml:space="preserve">C. Promoting Green Welding:</w:t>
      </w:r>
      <w:r>
        <w:br/>
      </w:r>
      <w:r>
        <w:t xml:space="preserve">As sustainability becomes a priority for global supply chains entering Vietnam Ho Chi Minh City, welders must be trained in low-emission techniques. This includes understanding how to reduce spatter and improve energy efficiency in welding power sources.</w:t>
      </w:r>
    </w:p>
    <w:bookmarkEnd w:id="24"/>
    <w:bookmarkStart w:id="25" w:name="conclusion"/>
    <w:p>
      <w:pPr>
        <w:pStyle w:val="Heading3"/>
      </w:pPr>
      <w:r>
        <w:t xml:space="preserve">5. Conclusion</w:t>
      </w:r>
    </w:p>
    <w:p>
      <w:pPr>
        <w:pStyle w:val="FirstParagraph"/>
      </w:pPr>
      <w:r>
        <w:t xml:space="preserve">The trajectory of Vietnam Ho Chi Minh City’s economy is intrinsically linked to the capabilities of its industrial workforce. The welder, often seen as a behind-the-scenes craftsman, plays a pivotal role in shaping the physical and economic landscape of this burgeoning metropolis. By addressing current gaps in training, safety enforcement, and technological integration, Vietnam Ho Chi Minh City can ensure that its welding industry remains competitive and resilient.</w:t>
      </w:r>
    </w:p>
    <w:p>
      <w:pPr>
        <w:pStyle w:val="BodyText"/>
      </w:pPr>
      <w:r>
        <w:t xml:space="preserve">In conclusion, elevating the status of the welder from a manual laborer to a highly skilled technician is not just an educational objective; it is an economic imperative for Vietnam Ho Chi Minh City. Future research should focus on longitudinal studies of wage growth and safety metrics as these industries continue to evolve.</w:t>
      </w:r>
    </w:p>
    <w:bookmarkEnd w:id="25"/>
    <w:bookmarkStart w:id="26" w:name="references"/>
    <w:p>
      <w:pPr>
        <w:pStyle w:val="Heading3"/>
      </w:pPr>
      <w:r>
        <w:t xml:space="preserve">References</w:t>
      </w:r>
    </w:p>
    <w:p>
      <w:pPr>
        <w:pStyle w:val="FirstParagraph"/>
      </w:pPr>
      <w:r>
        <w:rPr>
          <w:iCs/>
          <w:i/>
        </w:rPr>
        <w:t xml:space="preserve">Note: Reference list would typically follow APA or IEEE formatting in a full academic submission.</w:t>
      </w:r>
    </w:p>
    <w:p>
      <w:pPr>
        <w:numPr>
          <w:ilvl w:val="0"/>
          <w:numId w:val="1001"/>
        </w:numPr>
        <w:pStyle w:val="Compact"/>
      </w:pPr>
      <w:r>
        <w:t xml:space="preserve">Vietnam General Statistics Office. (2023). Industrial Production Indices in the South East Region.</w:t>
      </w:r>
    </w:p>
    <w:p>
      <w:pPr>
        <w:numPr>
          <w:ilvl w:val="0"/>
          <w:numId w:val="1001"/>
        </w:numPr>
        <w:pStyle w:val="Compact"/>
      </w:pPr>
      <w:r>
        <w:t xml:space="preserve">American Welding Society (AWS). (2023). Global Standards for Industrial Welding Certification.</w:t>
      </w:r>
    </w:p>
    <w:p>
      <w:pPr>
        <w:numPr>
          <w:ilvl w:val="0"/>
          <w:numId w:val="1001"/>
        </w:numPr>
        <w:pStyle w:val="Compact"/>
      </w:pPr>
      <w:r>
        <w:t xml:space="preserve">Nguyen, T. H., &amp; Smith, J. A. (2022). "Urbanization and Infrastructure Demands in Vietnam Ho Chi Minh City." Journal of Southeast Asian Economics.</w:t>
      </w:r>
    </w:p>
    <w:p>
      <w:pPr>
        <w:numPr>
          <w:ilvl w:val="0"/>
          <w:numId w:val="1001"/>
        </w:numPr>
        <w:pStyle w:val="Compact"/>
      </w:pPr>
      <w:r>
        <w:t xml:space="preserve">Bureau of Vocational Education and Training, Ministry of Labor, War and Social Affairs (MOLISA). (2024). Report on Skills Development for Industrial Workers.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Vietnam Ho Chi Minh City</dc:title>
  <dc:creator/>
  <dc:language>en</dc:language>
  <cp:keywords/>
  <dcterms:created xsi:type="dcterms:W3CDTF">2026-07-29T22:14:16Z</dcterms:created>
  <dcterms:modified xsi:type="dcterms:W3CDTF">2026-07-29T22:14:16Z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