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Accountant position at your organization, based in the vibrant and dynamic city of Israel Tel Aviv. As a dedicated and detail-oriented accounting professional with a strong foundation in financial management, I am eager to contribute my expertise to a forward-thinking company that values precision, innovation, and integrity. Israel Tel Aviv has long been recognized as a hub for technological advancement and business excellence, and I am particularly drawn to the opportunity of working within this thriving ecosystem.</w:t>
      </w:r>
    </w:p>
    <w:p>
      <w:pPr>
        <w:pStyle w:val="BodyText"/>
      </w:pPr>
      <w:r>
        <w:t xml:space="preserve">With over [X years] of experience in accounting and financial services, I have developed a comprehensive understanding of financial processes, tax compliance, and strategic planning. My career has been defined by a commitment to accuracy, a passion for problem-solving, and the ability to adapt to the evolving demands of the global economy. In Israel Tel Aviv’s competitive business environment, where agility and expertise are critical success factors, I am confident that my skills will align seamlessly with your organization’s goals.</w:t>
      </w:r>
    </w:p>
    <w:bookmarkStart w:id="20" w:name="why-israel-tel-aviv"/>
    <w:p>
      <w:pPr>
        <w:pStyle w:val="Heading2"/>
      </w:pPr>
      <w:r>
        <w:t xml:space="preserve">Why Israel Tel Aviv?</w:t>
      </w:r>
    </w:p>
    <w:p>
      <w:pPr>
        <w:pStyle w:val="FirstParagraph"/>
      </w:pPr>
      <w:r>
        <w:t xml:space="preserve">Israel Tel Aviv is not only a city of innovation but also a center for financial and business growth. As an Accountant, I understand the importance of navigating complex regulatory frameworks and leveraging technology to drive efficiency. In Israel Tel Aviv, where startups, multinational corporations, and traditional enterprises coexist, the role of an Accountant extends beyond number crunching—it involves strategic decision-making and fostering trust with stakeholders.</w:t>
      </w:r>
    </w:p>
    <w:p>
      <w:pPr>
        <w:pStyle w:val="BodyText"/>
      </w:pPr>
      <w:r>
        <w:t xml:space="preserve">My background in [specific industry or area of expertise] has equipped me to handle diverse financial challenges while maintaining a focus on compliance and profitability. I have worked extensively with [mention relevant tools or software, e.g., QuickBooks, SAP, or local Israeli accounting systems], ensuring that financial reports are accurate and timely. In Israel Tel Aviv’s fast-paced environment, where businesses often require quick turnaround times and high levels of precision, I have consistently delivered results that meet the highest standards.</w:t>
      </w:r>
    </w:p>
    <w:bookmarkEnd w:id="20"/>
    <w:bookmarkStart w:id="21" w:name="professional-expertise-as-an-accountant"/>
    <w:p>
      <w:pPr>
        <w:pStyle w:val="Heading2"/>
      </w:pPr>
      <w:r>
        <w:t xml:space="preserve">Professional Expertise as an Accountant</w:t>
      </w:r>
    </w:p>
    <w:p>
      <w:pPr>
        <w:pStyle w:val="FirstParagraph"/>
      </w:pPr>
      <w:r>
        <w:t xml:space="preserve">As an Accountant, my career has been centered on three core pillars: financial accuracy, strategic insight, and client-centric service. I have managed end-to-end accounting operations, including accounts payable/receivable, budgeting, tax planning, and financial reporting. My ability to interpret complex data and translate it into actionable insights has helped organizations optimize their financial performance and achieve long-term sustainability.</w:t>
      </w:r>
    </w:p>
    <w:p>
      <w:pPr>
        <w:pStyle w:val="BodyText"/>
      </w:pPr>
      <w:r>
        <w:t xml:space="preserve">In my previous role at [Previous Company Name], I led a team of accountants responsible for reconciling multi-national accounts and ensuring compliance with Israeli tax laws. This experience deepened my understanding of the unique challenges faced by businesses operating in Israel Tel Aviv, such as navigating local regulations, managing currency fluctuations, and aligning financial strategies with international standards. I also played a key role in implementing [specific initiative, e.g., automation tools or process improvements], which reduced administrative overhead by [X]% and improved operational efficiency.</w:t>
      </w:r>
    </w:p>
    <w:p>
      <w:pPr>
        <w:pStyle w:val="BodyText"/>
      </w:pPr>
      <w:r>
        <w:t xml:space="preserve">One of my greatest strengths is my ability to collaborate with cross-functional teams to support business growth. Whether working with finance directors to develop budgets or assisting management in identifying cost-saving opportunities, I approach every task with a proactive mindset. In Israel Tel Aviv’s collaborative business culture, where teamwork and innovation are highly valued, I have thrived in environments that prioritize both individual excellence and collective success.</w:t>
      </w:r>
    </w:p>
    <w:bookmarkEnd w:id="21"/>
    <w:bookmarkStart w:id="22" w:name="why-choose-me"/>
    <w:p>
      <w:pPr>
        <w:pStyle w:val="Heading2"/>
      </w:pPr>
      <w:r>
        <w:t xml:space="preserve">Why Choose Me?</w:t>
      </w:r>
    </w:p>
    <w:p>
      <w:pPr>
        <w:pStyle w:val="FirstParagraph"/>
      </w:pPr>
      <w:r>
        <w:t xml:space="preserve">What sets me apart as an Accountant is my dedication to continuous learning and my ability to adapt to change. I stay updated on global financial trends, local tax updates in Israel Tel Aviv, and emerging technologies that can enhance accounting practices. For instance, I have explored the integration of AI-driven analytics tools to forecast financial risks and opportunities—a skill that is increasingly relevant in Israel Tel Aviv’s tech-forward economy.</w:t>
      </w:r>
    </w:p>
    <w:p>
      <w:pPr>
        <w:pStyle w:val="BodyText"/>
      </w:pPr>
      <w:r>
        <w:t xml:space="preserve">My commitment to professionalism is matched by my passion for contributing to the success of organizations I join. In Israel Tel Aviv, where businesses often operate in a highly competitive and rapidly evolving landscape, I bring a unique combination of technical expertise, cultural awareness, and a results-oriented approach. I am confident that my skills will not only meet but exceed your expectations as an Accountant.</w:t>
      </w:r>
    </w:p>
    <w:bookmarkEnd w:id="22"/>
    <w:bookmarkStart w:id="23" w:name="conclusion"/>
    <w:p>
      <w:pPr>
        <w:pStyle w:val="Heading2"/>
      </w:pPr>
      <w:r>
        <w:t xml:space="preserve">Conclusion</w:t>
      </w:r>
    </w:p>
    <w:p>
      <w:pPr>
        <w:pStyle w:val="FirstParagraph"/>
      </w:pPr>
      <w:r>
        <w:t xml:space="preserve">In conclusion, I am excited about the opportunity to contribute my accounting expertise to a company in Israel Tel Aviv. The city’s blend of innovation, diversity, and entrepreneurial spirit makes it an ideal location for professionals like myself who are driven by challenge and growth. I would welcome the chance to discuss how my experience and vision align with your organization’s mission.</w:t>
      </w:r>
    </w:p>
    <w:p>
      <w:pPr>
        <w:pStyle w:val="BodyText"/>
      </w:pPr>
      <w:r>
        <w:t xml:space="preserve">Thank you for considering my application. I look forward to the possibility of working together in Israel Tel Aviv, where we can achieve financial excellence and drive meaningful outcomes for your business.</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2026-07-21T06:01:48Z</dcterms:created>
  <dcterms:modified xsi:type="dcterms:W3CDTF">2026-07-21T06:01:48Z</dcterms:modified>
</cp:coreProperties>
</file>

<file path=docProps/custom.xml><?xml version="1.0" encoding="utf-8"?>
<Properties xmlns="http://schemas.openxmlformats.org/officeDocument/2006/custom-properties" xmlns:vt="http://schemas.openxmlformats.org/officeDocument/2006/docPropsVTypes"/>
</file>