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 or "Dear Hiring Manager"]</w:t>
      </w:r>
      <w:r>
        <w:br/>
      </w:r>
      <w:r>
        <w:t xml:space="preserve">[Company Name]</w:t>
      </w:r>
      <w:r>
        <w:br/>
      </w:r>
      <w:r>
        <w:t xml:space="preserve">[Company Address]</w:t>
      </w:r>
      <w:r>
        <w:br/>
      </w:r>
      <w:r>
        <w:t xml:space="preserve">Ho Chi Minh City, Vietnam</w:t>
      </w:r>
    </w:p>
    <w:p>
      <w:pPr>
        <w:pStyle w:val="BodyText"/>
      </w:pPr>
      <w:r>
        <w:t xml:space="preserve">This Cover Letter is a formal expression of my interest in the Accountant position at your esteemed organization in Ho Chi Minh City, Vietnam. As a dedicated and experienced accounting professional with a deep understanding of financial systems, I am eager to contribute my expertise to support your company’s growth while immersing myself in the dynamic business environment of one of Southeast Asia’s most vibrant economic hubs.</w:t>
      </w:r>
    </w:p>
    <w:p>
      <w:pPr>
        <w:pStyle w:val="BodyText"/>
      </w:pPr>
      <w:r>
        <w:t xml:space="preserve">My career as an Accountant has been defined by precision, integrity, and a commitment to excellence. With [X years] of experience in financial reporting, tax compliance, auditing, and strategic financial planning, I have developed a comprehensive skill set that aligns with the demands of modern accounting roles. However, it is my adaptability to diverse cultural and regulatory landscapes—particularly within Vietnam’s evolving economic framework—that sets me apart as a candidate uniquely suited for this opportunity in Ho Chi Minh City.</w:t>
      </w:r>
    </w:p>
    <w:bookmarkStart w:id="20" w:name="X28bcc8cf397f614e0018e382e57c381277ea5cb"/>
    <w:p>
      <w:pPr>
        <w:pStyle w:val="Heading2"/>
      </w:pPr>
      <w:r>
        <w:t xml:space="preserve">Understanding the Role of an Accountant in Vietnam</w:t>
      </w:r>
    </w:p>
    <w:p>
      <w:pPr>
        <w:pStyle w:val="FirstParagraph"/>
      </w:pPr>
      <w:r>
        <w:t xml:space="preserve">As a professional Accountant, I recognize that success in Vietnam requires more than technical expertise. The country’s rapid economic expansion, coupled with its integration into global markets, demands professionals who can navigate complex tax regulations, comply with local accounting standards (such as the Vietnamese Accounting Standards VAS), and maintain transparency in financial operations. My background includes working with multinational corporations and local enterprises to ensure compliance while optimizing financial processes for efficiency and accuracy.</w:t>
      </w:r>
    </w:p>
    <w:p>
      <w:pPr>
        <w:pStyle w:val="BodyText"/>
      </w:pPr>
      <w:r>
        <w:t xml:space="preserve">In Ho Chi Minh City, where the business ecosystem is both competitive and innovative, an Accountant must also be a strategic partner. I have experience managing accounts payable/receivable, preparing financial statements, conducting internal audits, and advising on cost-saving measures. For instance, in my previous role at [Previous Company Name], I implemented a digitalized accounting system that reduced processing time by 30% and improved data accuracy by 25%. This achievement underscored the importance of leveraging technology to meet the demands of a fast-paced environment like Ho Chi Minh City.</w:t>
      </w:r>
    </w:p>
    <w:bookmarkEnd w:id="20"/>
    <w:bookmarkStart w:id="21" w:name="why-ho-chi-minh-city"/>
    <w:p>
      <w:pPr>
        <w:pStyle w:val="Heading2"/>
      </w:pPr>
      <w:r>
        <w:t xml:space="preserve">Why Ho Chi Minh City?</w:t>
      </w:r>
    </w:p>
    <w:p>
      <w:pPr>
        <w:pStyle w:val="FirstParagraph"/>
      </w:pPr>
      <w:r>
        <w:t xml:space="preserve">Ho Chi Minh City, as the economic and commercial heart of Vietnam, offers unparalleled opportunities for professionals who thrive in dynamic settings. The city’s bustling trade activities, growing startups, and multinational presence create a unique demand for Accountants who can balance local regulations with global best practices. My decision to pursue this role in Ho Chi Minh City is rooted in my passion for contributing to a region that is shaping the future of Southeast Asian commerce.</w:t>
      </w:r>
    </w:p>
    <w:p>
      <w:pPr>
        <w:pStyle w:val="BodyText"/>
      </w:pPr>
      <w:r>
        <w:t xml:space="preserve">What draws me to Vietnam’s capital city is not only its economic potential but also its cultural richness. I have studied the nuances of Vietnamese business practices, such as the emphasis on relationship-building and long-term partnerships, which are critical for fostering trust in financial operations. Additionally, my familiarity with local tax codes, including corporate income tax (CIT) and value-added tax (VAT), ensures that I can seamlessly integrate into your team while adhering to regulatory requirements.</w:t>
      </w:r>
    </w:p>
    <w:bookmarkEnd w:id="21"/>
    <w:bookmarkStart w:id="22" w:name="key-strengths-for-the-role"/>
    <w:p>
      <w:pPr>
        <w:pStyle w:val="Heading2"/>
      </w:pPr>
      <w:r>
        <w:t xml:space="preserve">Key Strengths for the Role</w:t>
      </w:r>
    </w:p>
    <w:p>
      <w:pPr>
        <w:pStyle w:val="FirstParagraph"/>
      </w:pPr>
      <w:r>
        <w:t xml:space="preserve">My strengths as an Accountant include:</w:t>
      </w:r>
    </w:p>
    <w:p>
      <w:pPr>
        <w:numPr>
          <w:ilvl w:val="0"/>
          <w:numId w:val="1001"/>
        </w:numPr>
        <w:pStyle w:val="Compact"/>
      </w:pPr>
      <w:r>
        <w:rPr>
          <w:bCs/>
          <w:b/>
        </w:rPr>
        <w:t xml:space="preserve">Technical Proficiency:</w:t>
      </w:r>
      <w:r>
        <w:t xml:space="preserve"> </w:t>
      </w:r>
      <w:r>
        <w:t xml:space="preserve">Skilled in using accounting software such as QuickBooks, SAP, and TienPhong, which are widely utilized in Vietnam’s corporate sector.</w:t>
      </w:r>
    </w:p>
    <w:p>
      <w:pPr>
        <w:numPr>
          <w:ilvl w:val="0"/>
          <w:numId w:val="1001"/>
        </w:numPr>
        <w:pStyle w:val="Compact"/>
      </w:pPr>
      <w:r>
        <w:rPr>
          <w:bCs/>
          <w:b/>
        </w:rPr>
        <w:t xml:space="preserve">Cultural Adaptability:</w:t>
      </w:r>
      <w:r>
        <w:t xml:space="preserve"> </w:t>
      </w:r>
      <w:r>
        <w:t xml:space="preserve">Fluent in English and Vietnamese (if applicable), allowing me to communicate effectively with both local and international stakeholders.</w:t>
      </w:r>
    </w:p>
    <w:p>
      <w:pPr>
        <w:numPr>
          <w:ilvl w:val="0"/>
          <w:numId w:val="1001"/>
        </w:numPr>
        <w:pStyle w:val="Compact"/>
      </w:pPr>
      <w:r>
        <w:rPr>
          <w:bCs/>
          <w:b/>
        </w:rPr>
        <w:t xml:space="preserve">Problem-Solving Ability:</w:t>
      </w:r>
      <w:r>
        <w:t xml:space="preserve"> </w:t>
      </w:r>
      <w:r>
        <w:t xml:space="preserve">Adept at identifying financial discrepancies and proposing actionable solutions, which is essential in a city like Ho Chi Minh City where business operations are constantly evolving.</w:t>
      </w:r>
    </w:p>
    <w:p>
      <w:pPr>
        <w:numPr>
          <w:ilvl w:val="0"/>
          <w:numId w:val="1001"/>
        </w:numPr>
        <w:pStyle w:val="Compact"/>
      </w:pPr>
      <w:r>
        <w:rPr>
          <w:bCs/>
          <w:b/>
        </w:rPr>
        <w:t xml:space="preserve">Attention to Detail:</w:t>
      </w:r>
      <w:r>
        <w:t xml:space="preserve"> </w:t>
      </w:r>
      <w:r>
        <w:t xml:space="preserve">Committed to maintaining the highest standards of accuracy, ensuring that all financial records and reports meet both local and international benchmarks.</w:t>
      </w:r>
    </w:p>
    <w:p>
      <w:pPr>
        <w:pStyle w:val="FirstParagraph"/>
      </w:pPr>
      <w:r>
        <w:t xml:space="preserve">These attributes, combined with my dedication to continuous learning, make me a strong candidate for the Accountant role. I am particularly interested in contributing to your organization’s financial health while gaining deeper insights into Vietnam’s market dynamics.</w:t>
      </w:r>
    </w:p>
    <w:bookmarkEnd w:id="22"/>
    <w:bookmarkStart w:id="23" w:name="conclusion"/>
    <w:p>
      <w:pPr>
        <w:pStyle w:val="Heading2"/>
      </w:pPr>
      <w:r>
        <w:t xml:space="preserve">Conclusion</w:t>
      </w:r>
    </w:p>
    <w:p>
      <w:pPr>
        <w:pStyle w:val="FirstParagraph"/>
      </w:pPr>
      <w:r>
        <w:t xml:space="preserve">In this Cover Letter, I have outlined my qualifications as an Accountant and my enthusiasm for working in Ho Chi Minh City. I am confident that my expertise in financial management, coupled with my adaptability to Vietnam’s business culture, will enable me to make meaningful contributions to your company. I would welcome the opportunity to discuss how my background aligns with your needs during an interview.</w:t>
      </w:r>
    </w:p>
    <w:p>
      <w:pPr>
        <w:pStyle w:val="BodyText"/>
      </w:pPr>
      <w:r>
        <w:t xml:space="preserve">Thank you for considering my application. I look forward to the possibility of joining your team and contributing to the continued success of your organization in one of Asia’s most promising cities.</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Ho Chi Minh City</dc:title>
  <dc:creator/>
  <dc:language>en</dc:language>
  <cp:keywords/>
  <dcterms:created xsi:type="dcterms:W3CDTF">2026-07-24T14:25:44Z</dcterms:created>
  <dcterms:modified xsi:type="dcterms:W3CDTF">2026-07-24T14:25:44Z</dcterms:modified>
</cp:coreProperties>
</file>

<file path=docProps/custom.xml><?xml version="1.0" encoding="utf-8"?>
<Properties xmlns="http://schemas.openxmlformats.org/officeDocument/2006/custom-properties" xmlns:vt="http://schemas.openxmlformats.org/officeDocument/2006/docPropsVTypes"/>
</file>