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5" w:name="cover-letter"/>
    <w:p>
      <w:pPr>
        <w:pStyle w:val="Heading1"/>
      </w:pPr>
      <w:r>
        <w:t xml:space="preserve">Cover Letter</w:t>
      </w:r>
    </w:p>
    <w:p>
      <w:pPr>
        <w:pStyle w:val="FirstParagraph"/>
      </w:pPr>
      <w:r>
        <w:rPr>
          <w:bCs/>
          <w:b/>
        </w:rPr>
        <w:t xml:space="preserve">John Doe</w:t>
      </w:r>
      <w:r>
        <w:br/>
      </w:r>
      <w:r>
        <w:t xml:space="preserve">Architect</w:t>
      </w:r>
      <w:r>
        <w:br/>
      </w:r>
      <w:r>
        <w:t xml:space="preserve">567 Cairo Street, Alexandria</w:t>
      </w:r>
      <w:r>
        <w:br/>
      </w:r>
      <w:r>
        <w:t xml:space="preserve">Egypt</w:t>
      </w:r>
      <w:r>
        <w:br/>
      </w:r>
      <w:r>
        <w:t xml:space="preserve">Email: johndoe@example.com | Phone: +20 123 456 7890</w:t>
      </w:r>
    </w:p>
    <w:p>
      <w:pPr>
        <w:pStyle w:val="BodyText"/>
      </w:pPr>
      <w:r>
        <w:t xml:space="preserve">April 5, 2024</w:t>
      </w:r>
    </w:p>
    <w:p>
      <w:pPr>
        <w:pStyle w:val="BodyText"/>
      </w:pPr>
      <w:r>
        <w:rPr>
          <w:bCs/>
          <w:b/>
        </w:rPr>
        <w:t xml:space="preserve">Dear Hiring Manager,</w:t>
      </w:r>
    </w:p>
    <w:p>
      <w:pPr>
        <w:pStyle w:val="BodyText"/>
      </w:pPr>
      <w:r>
        <w:t xml:space="preserve">As a dedicated and innovative architect with over a decade of experience in designing sustainable, culturally resonant structures, I am excited to apply for the architectural position at [Company Name] in Egypt Alexandria. My career has been driven by a passion for merging modern design principles with historical context, and I am particularly inspired by the unique architectural legacy of Alexandria—a city where ancient ingenuity meets contemporary ambition. This opportunity aligns perfectly with my professional goals and my desire to contribute to the vibrant urban fabric of Egypt’s second-largest city.</w:t>
      </w:r>
    </w:p>
    <w:bookmarkStart w:id="20" w:name="introduction"/>
    <w:p>
      <w:pPr>
        <w:pStyle w:val="Heading2"/>
      </w:pPr>
      <w:r>
        <w:t xml:space="preserve">Introduction</w:t>
      </w:r>
    </w:p>
    <w:p>
      <w:pPr>
        <w:pStyle w:val="FirstParagraph"/>
      </w:pPr>
      <w:r>
        <w:t xml:space="preserve">My journey as an architect began in Cairo, where I studied at the American University in Cairo, specializing in urban design and heritage conservation. However, it was my subsequent work in Alexandria that solidified my commitment to this region. The city’s rich history—marked by the Library of Alexandria, the Greco-Roman ruins of Kom el-Dikka, and its iconic Mediterranean coastline—has always fascinated me. I believe that architecture is not just about constructing buildings but about creating spaces that honor the past while embracing the future. This philosophy has guided my career and fuels my eagerness to collaborate with your organization in shaping Alexandria’s next chapter.</w:t>
      </w:r>
    </w:p>
    <w:bookmarkEnd w:id="20"/>
    <w:bookmarkStart w:id="21" w:name="professional-experience"/>
    <w:p>
      <w:pPr>
        <w:pStyle w:val="Heading2"/>
      </w:pPr>
      <w:r>
        <w:t xml:space="preserve">Professional Experience</w:t>
      </w:r>
    </w:p>
    <w:p>
      <w:pPr>
        <w:pStyle w:val="FirstParagraph"/>
      </w:pPr>
      <w:r>
        <w:t xml:space="preserve">Over the years, I have led projects that span residential, commercial, and public infrastructure sectors. One of my most notable achievements was spearheading the design of a mixed-use development in Alexandria’s Corniche district, which balanced modern aesthetics with respect for the city’s maritime heritage. This project required careful consideration of local climate conditions, traditional materials like limestone and sandstone, and community engagement to ensure the design met both functional and cultural needs. The result was a landmark that enhanced public access to the sea while preserving Alexandria’s historical identity.</w:t>
      </w:r>
    </w:p>
    <w:p>
      <w:pPr>
        <w:pStyle w:val="BodyText"/>
      </w:pPr>
      <w:r>
        <w:t xml:space="preserve">My experience also includes working on urban renewal initiatives in other Egyptian cities, such as Luxor and Aswan. These projects taught me the importance of understanding local regulations, material availability, and socio-economic factors when designing. For instance, in Luxor, I collaborated with engineers to integrate solar energy systems into a hotel complex that harmonized with the surrounding desert landscape. Such experiences have honed my ability to adapt global design trends to local contexts—a skill I believe is critical for success in Egypt Alexandria.</w:t>
      </w:r>
    </w:p>
    <w:bookmarkEnd w:id="21"/>
    <w:bookmarkStart w:id="22" w:name="understanding-of-egypt-alexandria"/>
    <w:p>
      <w:pPr>
        <w:pStyle w:val="Heading2"/>
      </w:pPr>
      <w:r>
        <w:t xml:space="preserve">Understanding of Egypt Alexandria</w:t>
      </w:r>
    </w:p>
    <w:p>
      <w:pPr>
        <w:pStyle w:val="FirstParagraph"/>
      </w:pPr>
      <w:r>
        <w:t xml:space="preserve">Egypt Alexandria is a city where architecture tells stories. From the ancient Pharos Lighthouse to the modern Bibliotheca Alexandrina, the city’s built environment reflects a dynamic interplay between tradition and innovation. As an architect, I recognize that working in this region requires more than technical expertise—it demands cultural sensitivity and an appreciation for the layers of history embedded in every street and structure.</w:t>
      </w:r>
    </w:p>
    <w:p>
      <w:pPr>
        <w:pStyle w:val="BodyText"/>
      </w:pPr>
      <w:r>
        <w:t xml:space="preserve">Recent developments in Alexandria, such as the expansion of the Alexandria Metro and the revitalization of its historic neighborhoods, highlight the city’s commitment to growth. However, these projects also present challenges: balancing modernization with preservation, addressing environmental concerns like rising sea levels, and ensuring equitable access to public spaces. I am particularly drawn to opportunities that allow me to contribute to solutions for these issues. For example, my background in sustainable design has equipped me to advocate for green building practices that mitigate climate risks while enhancing livability.</w:t>
      </w:r>
    </w:p>
    <w:bookmarkEnd w:id="22"/>
    <w:bookmarkStart w:id="23" w:name="why-egypt-alexandria"/>
    <w:p>
      <w:pPr>
        <w:pStyle w:val="Heading2"/>
      </w:pPr>
      <w:r>
        <w:t xml:space="preserve">Why Egypt Alexandria?</w:t>
      </w:r>
    </w:p>
    <w:p>
      <w:pPr>
        <w:pStyle w:val="FirstParagraph"/>
      </w:pPr>
      <w:r>
        <w:t xml:space="preserve">Choosing Egypt Alexandria as the focus of my career is not just a professional decision but a personal one. The city’s strategic location on the Mediterranean Sea, its status as a cultural and economic hub, and its rich artistic heritage make it an ideal setting for an architect. I am inspired by the opportunity to work on projects that reflect Alexandria’s dual identity: a city rooted in antiquity yet driven by progress.</w:t>
      </w:r>
    </w:p>
    <w:p>
      <w:pPr>
        <w:pStyle w:val="BodyText"/>
      </w:pPr>
      <w:r>
        <w:t xml:space="preserve">I also value the collaborative spirit of architectural communities in Egypt. Whether working with local artisans to incorporate traditional craftsmanship or partnering with government agencies to navigate regulatory frameworks, I have found that success in this region hinges on building strong relationships. My ability to communicate effectively across cultural and professional boundaries has been instrumental in my previous roles, and I am confident it will serve me well here.</w:t>
      </w:r>
    </w:p>
    <w:bookmarkEnd w:id="23"/>
    <w:bookmarkStart w:id="24" w:name="conclusion"/>
    <w:p>
      <w:pPr>
        <w:pStyle w:val="Heading2"/>
      </w:pPr>
      <w:r>
        <w:t xml:space="preserve">Conclusion</w:t>
      </w:r>
    </w:p>
    <w:p>
      <w:pPr>
        <w:pStyle w:val="FirstParagraph"/>
      </w:pPr>
      <w:r>
        <w:t xml:space="preserve">In conclusion, I am eager to bring my expertise in sustainable design, heritage conservation, and urban planning to [Company Name] and contribute to the architectural evolution of Egypt Alexandria. My goal is not only to create functional spaces but also to foster environments that inspire connection, resilience, and creativity. I would welcome the opportunity to discuss how my skills align with your organization’s vision for the future of Alexandria.</w:t>
      </w:r>
    </w:p>
    <w:p>
      <w:pPr>
        <w:pStyle w:val="BodyText"/>
      </w:pPr>
      <w:r>
        <w:t xml:space="preserve">Thank you for considering my application. I look forward to the possibility of contributing to the continued growth and excellence of your team.</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2026-07-24T09:41:36Z</dcterms:created>
  <dcterms:modified xsi:type="dcterms:W3CDTF">2026-07-24T09:41:36Z</dcterms:modified>
</cp:coreProperties>
</file>

<file path=docProps/custom.xml><?xml version="1.0" encoding="utf-8"?>
<Properties xmlns="http://schemas.openxmlformats.org/officeDocument/2006/custom-properties" xmlns:vt="http://schemas.openxmlformats.org/officeDocument/2006/docPropsVTypes"/>
</file>