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[Company Name] in Ethiopia, specifically in Addis Ababa. As a dedicated and innovative architect with a passion for blending modern design principles with cultural and environmental contexts, I am eager to contribute my expertise to the dynamic urban development landscape of Ethiopia. Addis Ababa, as the capital city of Africa’s second-most populous nation, stands at the forefront of architectural evolution, offering unique opportunities to create spaces that honor tradition while embracing sustainability and functionality. My background in architecture, coupled with a deep respect for local communities and ecological stewardship, aligns seamlessly with the vision of your organization.</w:t>
      </w:r>
    </w:p>
    <w:bookmarkStart w:id="20" w:name="professional-background"/>
    <w:p>
      <w:pPr>
        <w:pStyle w:val="Heading2"/>
      </w:pPr>
      <w:r>
        <w:t xml:space="preserve">Professional Background</w:t>
      </w:r>
    </w:p>
    <w:p>
      <w:pPr>
        <w:pStyle w:val="FirstParagraph"/>
      </w:pPr>
      <w:r>
        <w:t xml:space="preserve">With over [X] years of experience in architectural design, project management, and urban planning, I have worked on a diverse range of projects that span residential, commercial, and institutional sectors. My career has been defined by a commitment to creating spaces that not only meet functional requirements but also foster social equity and environmental resilience. In my previous roles at [Previous Company/Organization], I led the design and execution of projects such as [specific project examples, e.g., "a mixed-use residential complex in Nairobi" or "a sustainable community center in Kenya"], which emphasized collaboration with local stakeholders to ensure cultural relevance and long-term viability.</w:t>
      </w:r>
    </w:p>
    <w:p>
      <w:pPr>
        <w:pStyle w:val="BodyText"/>
      </w:pPr>
      <w:r>
        <w:t xml:space="preserve">A key aspect of my professional philosophy is the integration of traditional architectural elements with contemporary techniques. This approach is particularly vital in Ethiopia, where Addis Ababa’s historical architecture—such as the iconic St. George’s Cathedral and the National Museum—serves as a testament to the city’s rich heritage. I believe that modern architects have a responsibility to preserve these cultural landmarks while addressing the pressing needs of urbanization, such as affordable housing, infrastructure development, and climate adaptation. My work in [specific area, e.g., "low-cost housing initiatives" or "green building certifications"] has equipped me with the skills to balance aesthetic innovation with practical solutions tailored to local conditions.</w:t>
      </w:r>
    </w:p>
    <w:bookmarkEnd w:id="20"/>
    <w:bookmarkStart w:id="21" w:name="why-ethiopia-addis-ababa"/>
    <w:p>
      <w:pPr>
        <w:pStyle w:val="Heading2"/>
      </w:pPr>
      <w:r>
        <w:t xml:space="preserve">Why Ethiopia Addis Ababa?</w:t>
      </w:r>
    </w:p>
    <w:p>
      <w:pPr>
        <w:pStyle w:val="FirstParagraph"/>
      </w:pPr>
      <w:r>
        <w:t xml:space="preserve">Addis Ababa is a city of remarkable transformation, where the interplay between tradition and modernity creates a fertile ground for architectural creativity. As one of Africa’s fastest-growing cities, it faces challenges such as rapid urbanization, traffic congestion, and resource scarcity—challenges that demand architects who are not only technically proficient but also deeply attuned to the socio-economic realities of their communities. My decision to seek opportunities in Ethiopia is driven by a desire to contribute to this evolution while learning from the unique cultural and environmental contexts of the region.</w:t>
      </w:r>
    </w:p>
    <w:p>
      <w:pPr>
        <w:pStyle w:val="BodyText"/>
      </w:pPr>
      <w:r>
        <w:t xml:space="preserve">Having studied Ethiopian architectural history and engaged with local professionals through [specific experience, e.g., "a research collaboration with Addis Ababa University" or "a volunteer project in a rural community"], I have developed a profound appreciation for the ingenuity of Ethiopian design. For instance, the use of locally sourced materials like stone and wood in traditional homes reflects a sustainable approach to construction that is increasingly relevant in today’s climate-conscious world. I am eager to apply these time-honored practices to contemporary projects while incorporating modern technologies such as energy-efficient systems and digital modeling tools.</w:t>
      </w:r>
    </w:p>
    <w:bookmarkEnd w:id="21"/>
    <w:bookmarkStart w:id="22" w:name="skills-and-qualifications"/>
    <w:p>
      <w:pPr>
        <w:pStyle w:val="Heading2"/>
      </w:pPr>
      <w:r>
        <w:t xml:space="preserve">Skills and Qualifications</w:t>
      </w:r>
    </w:p>
    <w:p>
      <w:pPr>
        <w:pStyle w:val="FirstParagraph"/>
      </w:pPr>
      <w:r>
        <w:t xml:space="preserve">My technical expertise includes proficiency in architectural software such as AutoCAD, Revit, and SketchUp, as well as experience in 3D visualization and BIM (Building Information Modeling). I have also managed projects from concept design through to construction completion, ensuring adherence to timelines, budgets, and regulatory standards. My ability to collaborate with multidisciplinary teams—包括 engineers, urban planners, and community representatives—has been instrumental in delivering projects that meet the needs of diverse stakeholders.</w:t>
      </w:r>
    </w:p>
    <w:p>
      <w:pPr>
        <w:pStyle w:val="BodyText"/>
      </w:pPr>
      <w:r>
        <w:t xml:space="preserve">In addition to technical skills, I bring strong communication and leadership abilities. I have presented design concepts to clients, government agencies, and public forums, ensuring clarity and alignment with project goals. My work in [specific example, e.g., "a participatory design workshop for a school in rural Ethiopia"] demonstrated my commitment to engaging communities in the architectural process, fostering a sense of ownership and pride in the final outcome.</w:t>
      </w:r>
    </w:p>
    <w:bookmarkEnd w:id="22"/>
    <w:bookmarkStart w:id="23" w:name="commitment-to-sustainability"/>
    <w:p>
      <w:pPr>
        <w:pStyle w:val="Heading2"/>
      </w:pPr>
      <w:r>
        <w:t xml:space="preserve">Commitment to Sustainability</w:t>
      </w:r>
    </w:p>
    <w:p>
      <w:pPr>
        <w:pStyle w:val="FirstParagraph"/>
      </w:pPr>
      <w:r>
        <w:t xml:space="preserve">Sustainability is at the core of my architectural practice. I am well-versed in green building standards such as LEED and BREEAM, and I have incorporated energy-efficient designs, rainwater harvesting systems, and passive cooling techniques into my projects. In Ethiopia, where access to resources can be limited, these strategies are not just environmentally responsible but also economically beneficial. For example, I designed a solar-powered community center in [location], which reduced energy costs by 40% while providing reliable power for educational and healthcare services.</w:t>
      </w:r>
    </w:p>
    <w:bookmarkEnd w:id="23"/>
    <w:bookmarkStart w:id="24" w:name="conclusion"/>
    <w:p>
      <w:pPr>
        <w:pStyle w:val="Heading2"/>
      </w:pPr>
      <w:r>
        <w:t xml:space="preserve">Conclusion</w:t>
      </w:r>
    </w:p>
    <w:p>
      <w:pPr>
        <w:pStyle w:val="FirstParagraph"/>
      </w:pPr>
      <w:r>
        <w:t xml:space="preserve">As Ethiopia continues to grow, the role of architects in shaping its future cannot be overstated. Addis Ababa, with its vibrant culture and ambitious development plans, offers an exciting platform for innovation and impact. I am confident that my skills, experience, and passion for architecture will enable me to contribute meaningfully to your team. I would be honored to bring my vision of sustainable, culturally sensitive design to [Company Name] and help create spaces that inspire and uplift the people of Ethiopia.</w:t>
      </w:r>
    </w:p>
    <w:p>
      <w:pPr>
        <w:pStyle w:val="BodyText"/>
      </w:pPr>
      <w:r>
        <w:t xml:space="preserve">Thank you for considering my application. I look forward to the opportunity to discuss how I can contribute to your organization’s mission in Addis Ababa.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Ethiopia Addis Ababa</dc:title>
  <dc:creator/>
  <dc:language>en</dc:language>
  <cp:keywords/>
  <dcterms:created xsi:type="dcterms:W3CDTF">2026-07-20T23:21:21Z</dcterms:created>
  <dcterms:modified xsi:type="dcterms:W3CDTF">2026-07-20T23:21:21Z</dcterms:modified>
</cp:coreProperties>
</file>

<file path=docProps/custom.xml><?xml version="1.0" encoding="utf-8"?>
<Properties xmlns="http://schemas.openxmlformats.org/officeDocument/2006/custom-properties" xmlns:vt="http://schemas.openxmlformats.org/officeDocument/2006/docPropsVTypes"/>
</file>