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Architect position at your esteemed firm in Spain Madrid. As a highly motivated and experienced architect with a passion for blending innovation with cultural sensitivity, I am eager to contribute my expertise to the vibrant architectural landscape of Madrid. With a deep understanding of local regulations, design trends, and the unique challenges of urban development in Spain, I am confident that my background aligns perfectly with your organization’s vision for creating impactful and sustainable spaces.</w:t>
      </w:r>
    </w:p>
    <w:p>
      <w:pPr>
        <w:pStyle w:val="BodyText"/>
      </w:pPr>
      <w:r>
        <w:t xml:space="preserve">Spain Madrid has long been a beacon of architectural excellence, where centuries-old traditions meet cutting-edge modernity. From the historic grandeur of the Prado Museum to the futuristic design of the Metropolis Building, Madrid’s architecture reflects a dynamic interplay between heritage and innovation. As an architect deeply inspired by this duality, I have dedicated my career to mastering both classical and contemporary design principles, ensuring that every project I undertake resonates with cultural authenticity while embracing modern functionality.</w:t>
      </w:r>
    </w:p>
    <w:p>
      <w:pPr>
        <w:pStyle w:val="BodyText"/>
      </w:pPr>
      <w:r>
        <w:t xml:space="preserve">My professional journey as an architect has been shaped by a commitment to excellence and a profound respect for the built environment. Over the past [X years], I have worked on diverse projects across Spain, including residential complexes, commercial developments, and urban planning initiatives. These experiences have equipped me with a comprehensive understanding of Spain’s architectural standards, including compliance with local building codes such as the Spanish Technical Building Code (CTE) and the integration of sustainability practices like energy efficiency and eco-friendly materials. In Madrid specifically, I have collaborated on projects that prioritize public spaces, community engagement, and the preservation of historical contexts—areas where your firm’s reputation for innovation and quality is well known.</w:t>
      </w:r>
    </w:p>
    <w:p>
      <w:pPr>
        <w:pStyle w:val="BodyText"/>
      </w:pPr>
      <w:r>
        <w:t xml:space="preserve">What sets me apart as an architect is my ability to translate conceptual ideas into tangible solutions that address both aesthetic and practical needs. For instance, in a recent project in Madrid’s Chamberí district, I led the redesign of a historic building while ensuring its adaptive reuse for modern commercial purposes. This required meticulous attention to detail, collaboration with heritage conservation experts, and creative problem-solving to balance preservation with functionality. The result was a space that honored its past while meeting contemporary demands—a testament to my ability to navigate complex challenges in urban environments.</w:t>
      </w:r>
    </w:p>
    <w:p>
      <w:pPr>
        <w:pStyle w:val="BodyText"/>
      </w:pPr>
      <w:r>
        <w:t xml:space="preserve">Spain Madrid’s architectural scene is not only about individual projects but also about contributing to the broader narrative of the city’s identity. I have always believed that architecture should serve as a bridge between people and their environment, fostering connection and community. In my previous roles, I have actively participated in public consultations, design workshops, and cultural initiatives that emphasize the social impact of architecture. This approach resonates deeply with your firm’s values, which I understand prioritize not only technical expertise but also a commitment to enhancing the quality of life through thoughtful design.</w:t>
      </w:r>
    </w:p>
    <w:p>
      <w:pPr>
        <w:pStyle w:val="BodyText"/>
      </w:pPr>
      <w:r>
        <w:t xml:space="preserve">What excites me most about the opportunity to work in Spain Madrid is the chance to contribute to a city that is constantly evolving yet deeply rooted in its traditions. The demand for sustainable urban development, mixed-use spaces, and culturally responsive design is growing rapidly, and I am eager to apply my skills to address these needs. Whether it’s designing energy-efficient residential buildings that reflect Madrid’s climate or creating public spaces that encourage social interaction, I am driven by the goal of making a lasting impact through architecture.</w:t>
      </w:r>
    </w:p>
    <w:p>
      <w:pPr>
        <w:pStyle w:val="BodyText"/>
      </w:pPr>
      <w:r>
        <w:t xml:space="preserve">In addition to my technical proficiency, I bring strong collaborative and communication skills that are essential for success in a multidisciplinary team. I have worked closely with engineers, urban planners, and local authorities to ensure projects align with both regulatory requirements and community aspirations. My ability to articulate design concepts clearly and adapt to changing priorities has consistently resulted in successful outcomes. In Madrid, where collaboration between stakeholders is crucial for large-scale projects, I am confident that my teamwork-oriented approach will add value to your organization.</w:t>
      </w:r>
    </w:p>
    <w:p>
      <w:pPr>
        <w:pStyle w:val="BodyText"/>
      </w:pPr>
      <w:r>
        <w:t xml:space="preserve">I am particularly drawn to your firm’s reputation for excellence and its focus on innovative solutions that reflect the spirit of Spain Madrid. Your portfolio of projects, which includes [mention specific examples if known], demonstrates a commitment to quality and creativity that aligns with my own professional ethos. I would be honored to contribute my expertise to your team and help shape the future of architecture in this remarkable city.</w:t>
      </w:r>
    </w:p>
    <w:p>
      <w:pPr>
        <w:pStyle w:val="BodyText"/>
      </w:pPr>
      <w:r>
        <w:t xml:space="preserve">Thank you for considering my application. I would welcome the opportunity to discuss how my background, skills, and passion for architecture can contribute to your firm’s continued success in Spain Madrid.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2026-07-20T18:07:02Z</dcterms:created>
  <dcterms:modified xsi:type="dcterms:W3CDTF">2026-07-20T18:07:02Z</dcterms:modified>
</cp:coreProperties>
</file>

<file path=docProps/custom.xml><?xml version="1.0" encoding="utf-8"?>
<Properties xmlns="http://schemas.openxmlformats.org/officeDocument/2006/custom-properties" xmlns:vt="http://schemas.openxmlformats.org/officeDocument/2006/docPropsVTypes"/>
</file>