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2fce9ac37577cc78dac230bdb89302b9fd71f96"/>
    <w:p>
      <w:pPr>
        <w:pStyle w:val="Heading1"/>
      </w:pPr>
      <w:r>
        <w:t xml:space="preserve">Cover Letter for Architect Position in Turkey Ankara</w:t>
      </w:r>
    </w:p>
    <w:p>
      <w:pPr>
        <w:pStyle w:val="FirstParagraph"/>
      </w:pPr>
      <w:r>
        <w:t xml:space="preserve">Dear [Hiring Manager's Name],</w:t>
      </w:r>
    </w:p>
    <w:p>
      <w:pPr>
        <w:pStyle w:val="BodyText"/>
      </w:pPr>
      <w:r>
        <w:t xml:space="preserve">I am writing to express my enthusiastic interest in the Architect position at your esteemed organization, specifically within the vibrant city of Ankara, Turkey. As a highly motivated and experienced architect with a strong commitment to innovative design and sustainable development, I am eager to contribute my expertise to projects that reflect the unique cultural and urban landscape of Ankara. This cover letter outlines my professional background, skills, and passion for architecture in Turkey, with a particular focus on the dynamic opportunities available in Ankara.</w:t>
      </w:r>
    </w:p>
    <w:p>
      <w:pPr>
        <w:pStyle w:val="BodyText"/>
      </w:pPr>
      <w:r>
        <w:t xml:space="preserve">With over [X years] of experience in architectural design, planning, and project management across diverse environments—from urban centers to rural communities—I have developed a deep understanding of the technical and creative demands of the profession. My work has consistently emphasized functionality, aesthetics, and environmental responsibility, aligning with the evolving needs of modern cities like Ankara. As an architect who thrives in culturally rich settings, I am particularly drawn to Turkey’s blend of historical heritage and contemporary innovation, which makes Ankara a compelling hub for architectural excellence.</w:t>
      </w:r>
    </w:p>
    <w:bookmarkStart w:id="20" w:name="why-ankara-a-city-of-opportunity"/>
    <w:p>
      <w:pPr>
        <w:pStyle w:val="Heading2"/>
      </w:pPr>
      <w:r>
        <w:t xml:space="preserve">Why Ankara? A City of Opportunity</w:t>
      </w:r>
    </w:p>
    <w:p>
      <w:pPr>
        <w:pStyle w:val="FirstParagraph"/>
      </w:pPr>
      <w:r>
        <w:t xml:space="preserve">Ankara, as the capital city of Turkey, represents a unique intersection of tradition and modernity. Its rapid urbanization, strategic location, and growing demand for sustainable infrastructure create an exciting environment for architects to shape the future. I am particularly inspired by Ankara’s commitment to balancing historical preservation with cutting-edge development. For instance, projects that integrate traditional Turkish architectural elements with modern materials and technologies resonate deeply with my design philosophy.</w:t>
      </w:r>
    </w:p>
    <w:p>
      <w:pPr>
        <w:pStyle w:val="BodyText"/>
      </w:pPr>
      <w:r>
        <w:t xml:space="preserve">Having studied the architectural trends of Turkey and closely followed developments in Ankara, I recognize the city’s potential to become a model for sustainable urban planning. The integration of green spaces, energy-efficient buildings, and community-centric designs is critical to Ankara’s future growth. As an architect, I am eager to contribute my knowledge of passive design strategies, local climate considerations, and cultural sensitivity to projects that enhance the quality of life for residents while respecting the city’s heritage.</w:t>
      </w:r>
    </w:p>
    <w:bookmarkEnd w:id="20"/>
    <w:bookmarkStart w:id="21" w:name="professional-expertise-and-key-skills"/>
    <w:p>
      <w:pPr>
        <w:pStyle w:val="Heading2"/>
      </w:pPr>
      <w:r>
        <w:t xml:space="preserve">Professional Expertise and Key Skills</w:t>
      </w:r>
    </w:p>
    <w:p>
      <w:pPr>
        <w:pStyle w:val="FirstParagraph"/>
      </w:pPr>
      <w:r>
        <w:t xml:space="preserve">My career as an Architect has been defined by a dedication to excellence in every phase of a project. From initial concept development to construction oversight, I ensure that each design aligns with the client’s vision, regulatory requirements, and environmental standards. My proficiency in architectural software such as AutoCAD, Revit, and SketchUp allows me to translate complex ideas into visual representations that are both practical and inspiring.</w:t>
      </w:r>
    </w:p>
    <w:p>
      <w:pPr>
        <w:pStyle w:val="BodyText"/>
      </w:pPr>
      <w:r>
        <w:t xml:space="preserve">One of my core strengths lies in my ability to collaborate effectively with multidisciplinary teams. In previous roles, I have worked closely with engineers, urban planners, and local stakeholders to create designs that address both technical challenges and community needs. For example, during a recent project in [previous location], I led the design of a mixed-use development that incorporated public spaces, green roofs, and energy-efficient systems—all while adhering to strict zoning regulations. This experience has equipped me with the adaptability required to thrive in Ankara’s dynamic architectural landscape.</w:t>
      </w:r>
    </w:p>
    <w:p>
      <w:pPr>
        <w:pStyle w:val="BodyText"/>
      </w:pPr>
      <w:r>
        <w:t xml:space="preserve">Additionally, I am well-versed in the regulatory frameworks governing construction in Turkey. Understanding local building codes, environmental laws, and cultural considerations is essential for delivering projects that meet both legal and societal expectations. My knowledge of Turkish architectural standards ensures that my designs are not only innovative but also compliant with the highest industry benchmarks.</w:t>
      </w:r>
    </w:p>
    <w:bookmarkEnd w:id="21"/>
    <w:bookmarkStart w:id="22" w:name="passion-for-architectural-innovation"/>
    <w:p>
      <w:pPr>
        <w:pStyle w:val="Heading2"/>
      </w:pPr>
      <w:r>
        <w:t xml:space="preserve">Passion for Architectural Innovation</w:t>
      </w:r>
    </w:p>
    <w:p>
      <w:pPr>
        <w:pStyle w:val="FirstParagraph"/>
      </w:pPr>
      <w:r>
        <w:t xml:space="preserve">As an Architect, I believe that design has the power to transform communities and shape human experiences. In Ankara, where urbanization is accelerating, there is a growing need for architects who can create spaces that are inclusive, resilient, and forward-thinking. My vision aligns with this goal: to design environments that foster connection, sustainability, and cultural identity.</w:t>
      </w:r>
    </w:p>
    <w:p>
      <w:pPr>
        <w:pStyle w:val="BodyText"/>
      </w:pPr>
      <w:r>
        <w:t xml:space="preserve">I am particularly interested in projects that leverage Ankara’s unique geographical features. For instance, the city’s proximity to the Taurus Mountains and its temperate climate offer opportunities for designs that maximize natural light, ventilation, and integration with nature. I have explored concepts such as biophilic design and adaptive reuse of historical structures, which could be applied to enhance Ankara’s urban fabric while preserving its cultural legacy.</w:t>
      </w:r>
    </w:p>
    <w:bookmarkEnd w:id="22"/>
    <w:bookmarkStart w:id="23" w:name="why-choose-me"/>
    <w:p>
      <w:pPr>
        <w:pStyle w:val="Heading2"/>
      </w:pPr>
      <w:r>
        <w:t xml:space="preserve">Why Choose Me?</w:t>
      </w:r>
    </w:p>
    <w:p>
      <w:pPr>
        <w:pStyle w:val="FirstParagraph"/>
      </w:pPr>
      <w:r>
        <w:t xml:space="preserve">My combination of technical expertise, creative vision, and cultural awareness makes me a strong candidate for the Architect position in Turkey Ankara. I bring a proven track record of delivering high-quality projects that meet client objectives while addressing broader social and environmental challenges. My ability to navigate complex regulatory environments and collaborate with diverse stakeholders ensures that I can contribute effectively to your team.</w:t>
      </w:r>
    </w:p>
    <w:p>
      <w:pPr>
        <w:pStyle w:val="BodyText"/>
      </w:pPr>
      <w:r>
        <w:t xml:space="preserve">Furthermore, my fluency in [language(s), e.g., English and Turkish] allows me to communicate seamlessly with local partners, clients, and communities. This is particularly valuable in Ankara’s multicultural context, where understanding the needs of different groups is essential for successful architectural solutions. I am also committed to continuous learning and staying updated on emerging trends in architecture, such as smart cities and circular economy principles.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Architect in Turkey Ankara. My professional background, passion for design, and dedication to sustainable development align closely with the goals of your firm. I am confident that my skills and perspective will contribute meaningfully to the architectural projects shaping Ankara’s future.</w:t>
      </w:r>
    </w:p>
    <w:p>
      <w:pPr>
        <w:pStyle w:val="BodyText"/>
      </w:pPr>
      <w:r>
        <w:t xml:space="preserve">Thank you for considering my application. I would welcome the chance to discuss how my experience and vision can support your mission. Please feel free to contact me at [your phone number] or [your email address] at your earliest convenience. I look forward to the possibility of contributing to the architectural excellence of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Turkey Ankara</dc:title>
  <dc:creator/>
  <cp:keywords/>
  <dcterms:created xsi:type="dcterms:W3CDTF">2025-12-12T15:24:28Z</dcterms:created>
  <dcterms:modified xsi:type="dcterms:W3CDTF">2025-12-12T15:24:28Z</dcterms:modified>
</cp:coreProperties>
</file>

<file path=docProps/custom.xml><?xml version="1.0" encoding="utf-8"?>
<Properties xmlns="http://schemas.openxmlformats.org/officeDocument/2006/custom-properties" xmlns:vt="http://schemas.openxmlformats.org/officeDocument/2006/docPropsVTypes"/>
</file>