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w:t>
      </w:r>
      <w:r>
        <w:t xml:space="preserve"> </w:t>
      </w:r>
      <w:r>
        <w:t xml:space="preserve">Venezuela</w:t>
      </w:r>
      <w:r>
        <w:t xml:space="preserve"> </w:t>
      </w:r>
      <w:r>
        <w:t xml:space="preserve">Caracas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in Venezuela Caracas. As a dedicated and innovative professional with a deep passion for design, sustainability, and urban development, I am eager to contribute my expertise to a city that embodies both historical richness and forward-thinking vision. Caracas, with its vibrant cultural heritage and evolving architectural landscape, represents an ideal environment for me to apply my skills in creating meaningful spaces that resonate with the community while addressing contemporary challenges.</w:t>
      </w:r>
    </w:p>
    <w:p>
      <w:pPr>
        <w:pStyle w:val="BodyText"/>
      </w:pPr>
      <w:r>
        <w:t xml:space="preserve">With over [X years] of experience in architecture, I have developed a strong foundation in conceptualizing, designing, and overseeing projects that balance aesthetics with functionality. My career has been guided by a commitment to excellence, creativity, and a profound respect for the unique contexts in which I work. In Venezuela Caracas, where the interplay between tradition and modernity shapes the city’s identity, I believe my background aligns seamlessly with your organization’s mission to foster impactful architectural solutions.</w:t>
      </w:r>
    </w:p>
    <w:bookmarkStart w:id="20" w:name="why-venezuela-caracas"/>
    <w:p>
      <w:pPr>
        <w:pStyle w:val="Heading2"/>
      </w:pPr>
      <w:r>
        <w:t xml:space="preserve">Why Venezuela Caracas?</w:t>
      </w:r>
    </w:p>
    <w:p>
      <w:pPr>
        <w:pStyle w:val="FirstParagraph"/>
      </w:pPr>
      <w:r>
        <w:t xml:space="preserve">Venezuela Caracas is not just a location for me—it is a place of inspiration and professional growth. The city’s dynamic environment, with its mix of historical landmarks, modern infrastructure, and diverse communities, has always driven my curiosity as an architect. From the iconic structures of El Silencio to the vibrant street culture of La Casona, Caracas offers a rich tapestry of opportunities to create designs that reflect both local character and global standards. I am particularly drawn to the city’s efforts to address urban challenges through innovative planning and sustainable development, which align with my personal philosophy of architecture as a tool for positive change.</w:t>
      </w:r>
    </w:p>
    <w:p>
      <w:pPr>
        <w:pStyle w:val="BodyText"/>
      </w:pPr>
      <w:r>
        <w:t xml:space="preserve">My experience in Venezuela has exposed me to the unique demands of working in this region. Whether it is adapting designs to local climate conditions, utilizing indigenous materials, or navigating the complexities of urbanization, I have consistently prioritized solutions that are both culturally sensitive and environmentally responsible. For instance, during my work on [specific project or initiative], I focused on integrating green spaces into densely populated areas to enhance livability while preserving the city’s natural beauty. This project not only earned recognition but also reinforced my belief in the power of architecture to transform communities.</w:t>
      </w:r>
    </w:p>
    <w:bookmarkEnd w:id="20"/>
    <w:bookmarkStart w:id="21" w:name="professional-expertise"/>
    <w:p>
      <w:pPr>
        <w:pStyle w:val="Heading2"/>
      </w:pPr>
      <w:r>
        <w:t xml:space="preserve">Professional Expertise</w:t>
      </w:r>
    </w:p>
    <w:p>
      <w:pPr>
        <w:pStyle w:val="FirstParagraph"/>
      </w:pPr>
      <w:r>
        <w:t xml:space="preserve">As an Architect, I specialize in [mention specific areas, e.g., residential, commercial, urban planning]. My portfolio includes a diverse range of projects that showcase my ability to manage complex challenges while maintaining a focus on client needs and regulatory compliance. For example, I led the design of [specific project], which required balancing budget constraints with high-quality finishes and sustainable practices. The success of this project was measured not only by its completion but also by its positive impact on the local community, which is a testament to my dedication to meaningful design.</w:t>
      </w:r>
    </w:p>
    <w:p>
      <w:pPr>
        <w:pStyle w:val="BodyText"/>
      </w:pPr>
      <w:r>
        <w:t xml:space="preserve">My technical proficiency spans all stages of the architectural process, from initial concept development to construction oversight. I am well-versed in industry-standard software such as [mention tools like AutoCAD, Revit, SketchUp], and I consistently leverage these tools to enhance precision and efficiency. Additionally, my strong communication skills enable me to collaborate effectively with multidisciplinary teams, stakeholders, and clients, ensuring that every project aligns with its vision while adhering to timelines and budgets.</w:t>
      </w:r>
    </w:p>
    <w:bookmarkEnd w:id="21"/>
    <w:bookmarkStart w:id="22" w:name="why-your-organization"/>
    <w:p>
      <w:pPr>
        <w:pStyle w:val="Heading2"/>
      </w:pPr>
      <w:r>
        <w:t xml:space="preserve">Why Your Organization?</w:t>
      </w:r>
    </w:p>
    <w:p>
      <w:pPr>
        <w:pStyle w:val="FirstParagraph"/>
      </w:pPr>
      <w:r>
        <w:t xml:space="preserve">I am particularly impressed by [Company Name]’s commitment to [mention specific values or projects, e.g., “innovative urban development” or “community-centric design”]. Your organization’s reputation for excellence in Venezuela Caracas has long been a source of inspiration for me. I admire how your work bridges the gap between functionality and artistry, creating spaces that serve as both practical solutions and cultural landmarks. I am eager to contribute my skills to such a forward-thinking team and help shape the future of architecture in this remarkable city.</w:t>
      </w:r>
    </w:p>
    <w:p>
      <w:pPr>
        <w:pStyle w:val="BodyText"/>
      </w:pPr>
      <w:r>
        <w:t xml:space="preserve">What sets me apart is my ability to think critically about the role of architecture in society. In Venezuela Caracas, where urbanization and economic shifts present both challenges and opportunities, I have learned to approach each project with a problem-solving mindset. For instance, during [specific situation or project], I collaborated with local engineers and community leaders to develop cost-effective yet durable solutions that addressed immediate needs while fostering long-term resilience. This experience has honed my ability to adapt and innovate in dynamic environments.</w:t>
      </w:r>
    </w:p>
    <w:bookmarkEnd w:id="22"/>
    <w:bookmarkStart w:id="23" w:name="conclusion"/>
    <w:p>
      <w:pPr>
        <w:pStyle w:val="Heading2"/>
      </w:pPr>
      <w:r>
        <w:t xml:space="preserve">Conclusion</w:t>
      </w:r>
    </w:p>
    <w:p>
      <w:pPr>
        <w:pStyle w:val="FirstParagraph"/>
      </w:pPr>
      <w:r>
        <w:t xml:space="preserve">As an Architect with a deep connection to Venezuela Caracas, I am confident that my skills, experience, and passion for design make me a strong candidate for this role. I would welcome the opportunity to discuss how my background aligns with your organization’s goals and how I can contribute to the continued success of [Company Name]. Thank you for considering my application. I look forward to the possibility of working together to create impactful architectural solutions that reflect the spirit of Venezuela Caracas.</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an Architect position in Venezuela Caracas, emphasizing the unique opportunities and challenges of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 Venezuela Caracas</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