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dear-hiring-manager"/>
    <w:p>
      <w:pPr>
        <w:pStyle w:val="Heading3"/>
      </w:pPr>
      <w:r>
        <w:t xml:space="preserve">Dear Hiring Manager,</w:t>
      </w:r>
    </w:p>
    <w:p>
      <w:pPr>
        <w:pStyle w:val="FirstParagraph"/>
      </w:pPr>
      <w:r>
        <w:t xml:space="preserve">I am writing to express my sincere interest in the Auditor position at your organization, based in Colombia Bogotá. With a strong academic background in Accounting and Finance, coupled with over five years of hands-on experience in financial auditing and compliance, I am confident that my expertise aligns perfectly with the requirements of this role. The opportunity to contribute to a reputable institution located in one of the most dynamic economic hubs of Colombia is both exciting and deeply motivating.</w:t>
      </w:r>
    </w:p>
    <w:p>
      <w:pPr>
        <w:pStyle w:val="BodyText"/>
      </w:pPr>
      <w:r>
        <w:t xml:space="preserve">As an Auditor with a proven track record in ensuring financial transparency, risk management, and regulatory compliance, I have consistently delivered value to organizations by identifying inefficiencies, mitigating risks, and enhancing operational integrity. My career has been shaped by a commitment to excellence in auditing practices tailored to the unique challenges of the Colombian market. In Colombia Bogotá—a city renowned for its bustling financial sector and diverse industries—I have developed a nuanced understanding of local regulatory frameworks, such as those governed by the DIAN (Dirección de Impuestos y Aduanas Nacionales), and the importance of adapting audit strategies to meet both national and international standards.</w:t>
      </w:r>
    </w:p>
    <w:p>
      <w:pPr>
        <w:pStyle w:val="BodyText"/>
      </w:pPr>
      <w:r>
        <w:t xml:space="preserve">My professional journey began as an Internal Auditor at a mid-sized accounting firm in Bogotá, where I was responsible for conducting financial statement audits, internal control assessments, and compliance reviews for clients across sectors including manufacturing, technology, and services. This role honed my ability to analyze complex financial data while maintaining a client-centric approach. One of my proudest achievements was spearheading an audit project for a multinational company operating in Colombia Bogotá, which led to the identification of $500,000 in cost savings through process optimization and risk mitigation.</w:t>
      </w:r>
    </w:p>
    <w:p>
      <w:pPr>
        <w:pStyle w:val="BodyText"/>
      </w:pPr>
      <w:r>
        <w:t xml:space="preserve">Subsequently, I transitioned to a role as a Senior Auditor at [Previous Company Name], where I expanded my responsibilities to include forensic auditing and fraud detection. This experience deepened my analytical skills and reinforced the importance of integrity in every audit engagement. In Colombia Bogotá, where regulatory scrutiny is increasingly stringent, I have consistently prioritized adherence to local laws while leveraging global best practices. For instance, I implemented a digital audit platform that streamlined data collection and improved accuracy by 30%, a solution that was later adopted by other firms in the region.</w:t>
      </w:r>
    </w:p>
    <w:p>
      <w:pPr>
        <w:pStyle w:val="BodyText"/>
      </w:pPr>
      <w:r>
        <w:t xml:space="preserve">What sets me apart as an Auditor is my ability to bridge technical expertise with strong communication skills. In Colombia Bogotá, where businesses often operate in multilingual and multicultural environments, I have cultivated the ability to articulate complex findings clearly to stakeholders at all levels. My proficiency in Spanish and English allows me to collaborate effectively with international teams and local clients, ensuring seamless execution of audit projects. Additionally, my certification as a Certified Public Accountant (CPA) and my ongoing participation in professional development programs keep me abreast of evolving auditing standards and technologies.</w:t>
      </w:r>
    </w:p>
    <w:p>
      <w:pPr>
        <w:pStyle w:val="BodyText"/>
      </w:pPr>
      <w:r>
        <w:t xml:space="preserve">The dynamic nature of Colombia Bogotá’s economy presents both challenges and opportunities for auditors. As the city continues to attract foreign investment and expand its financial sector, there is a growing demand for professionals who can navigate the intricacies of local regulations while maintaining global accountability. My experience in auditing firms that serve clients in Bogotá has equipped me with insights into the region’s unique business landscape, including its emphasis on sustainability reporting and digital transformation. I am particularly passionate about leveraging technology to enhance audit efficiency, such as utilizing data analytics tools to detect anomalies in large datasets—a practice I believe is critical for modern auditors in Colombia Bogotá.</w:t>
      </w:r>
    </w:p>
    <w:p>
      <w:pPr>
        <w:pStyle w:val="BodyText"/>
      </w:pPr>
      <w:r>
        <w:t xml:space="preserve">I am especially drawn to your organization’s reputation for innovation and ethical leadership. Your commitment to fostering a culture of transparency and accountability resonates deeply with my personal values. I am eager to contribute my skills in financial auditing, risk assessment, and compliance management to support your mission while growing professionally within a forward-thinking team. In Colombia Bogotá, where the demand for skilled auditors is on the rise, I am confident that my background and dedication will enable me to make meaningful contributions to your organization’s success.</w:t>
      </w:r>
    </w:p>
    <w:p>
      <w:pPr>
        <w:pStyle w:val="BodyText"/>
      </w:pPr>
      <w:r>
        <w:t xml:space="preserve">Thank you for considering my application. I would welcome the opportunity to discuss how my experience and vision align with the goals of your team. Please feel free to contact me at [Your Phone Number] or [Your Email Address] at your earliest convenience. I look forward to the possibility of contributing to your organization’s continued growth and excellence in Colombia Bogotá.</w:t>
      </w:r>
    </w:p>
    <w:p>
      <w:pPr>
        <w:pStyle w:val="BodyText"/>
      </w:pPr>
      <w:r>
        <w:t xml:space="preserve">Sincerely,</w:t>
      </w:r>
      <w:r>
        <w:br/>
      </w:r>
      <w:r>
        <w:rPr>
          <w:bCs/>
          <w:b/>
        </w:rP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Colombia Bogotá</dc:title>
  <dc:creator/>
  <dc:language>en</dc:language>
  <cp:keywords/>
  <dcterms:created xsi:type="dcterms:W3CDTF">2026-07-21T06:01:21Z</dcterms:created>
  <dcterms:modified xsi:type="dcterms:W3CDTF">2026-07-21T06:01:21Z</dcterms:modified>
</cp:coreProperties>
</file>

<file path=docProps/custom.xml><?xml version="1.0" encoding="utf-8"?>
<Properties xmlns="http://schemas.openxmlformats.org/officeDocument/2006/custom-properties" xmlns:vt="http://schemas.openxmlformats.org/officeDocument/2006/docPropsVTypes"/>
</file>