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e00f04ecc7df6841ad177e5378efbb905d9bfb9"/>
    <w:p>
      <w:pPr>
        <w:pStyle w:val="Heading1"/>
      </w:pPr>
      <w:r>
        <w:t xml:space="preserve">Cover Letter for Auditor Position in France Marseille</w:t>
      </w:r>
    </w:p>
    <w:p>
      <w:pPr>
        <w:pStyle w:val="FirstParagraph"/>
      </w:pPr>
      <w:r>
        <w:t xml:space="preserve">Dear [Recipient's Name],</w:t>
      </w:r>
    </w:p>
    <w:p>
      <w:pPr>
        <w:pStyle w:val="BodyText"/>
      </w:pPr>
      <w:r>
        <w:t xml:space="preserve">I am writing to express my strong interest in the Auditor position at your esteemed organization in France, specifically in Marseille. With a solid background in financial auditing, a deep understanding of international standards, and a particular passion for contributing to the dynamic economic landscape of Marseille, I am eager to bring my expertise and dedication to your team. This Cover Letter outlines my qualifications, professional experience, and why I am uniquely suited for this role in one of France’s most vibrant cities.</w:t>
      </w:r>
    </w:p>
    <w:bookmarkStart w:id="20" w:name="X4bf8ac5f46b191c120157f9caf2b51ea352ea2b"/>
    <w:p>
      <w:pPr>
        <w:pStyle w:val="Heading2"/>
      </w:pPr>
      <w:r>
        <w:t xml:space="preserve">Why Audit? A Commitment to Precision and Integrity</w:t>
      </w:r>
    </w:p>
    <w:p>
      <w:pPr>
        <w:pStyle w:val="FirstParagraph"/>
      </w:pPr>
      <w:r>
        <w:t xml:space="preserve">As an Auditor, I have always viewed my role as a critical pillar of trust in the financial systems of organizations. My career has been driven by a passion for ensuring transparency, compliance, and operational efficiency. Whether working with multinational corporations or local enterprises in France Marseille, I have consistently delivered results that align with both regulatory requirements and strategic business objectives. The importance of auditing in France cannot be overstated—particularly in a city like Marseille, where the port industry, tourism sector, and manufacturing activities rely heavily on accurate financial reporting and risk management.</w:t>
      </w:r>
    </w:p>
    <w:p>
      <w:pPr>
        <w:pStyle w:val="BodyText"/>
      </w:pPr>
      <w:r>
        <w:t xml:space="preserve">My professional journey began with a focus on financial auditing within an international firm based in Paris. Over the years, I have honed my skills in conducting audits of financial statements, assessing internal controls, and identifying areas for improvement. My experience includes working with companies across various industries, from technology startups to established manufacturing firms. This diverse background has equipped me with a nuanced understanding of how auditing can drive organizational success while adhering to local and international standards.</w:t>
      </w:r>
    </w:p>
    <w:bookmarkEnd w:id="20"/>
    <w:bookmarkStart w:id="21" w:name="X18ac2013323d3cee18ac9d2f1941d5c13a1cd57"/>
    <w:p>
      <w:pPr>
        <w:pStyle w:val="Heading2"/>
      </w:pPr>
      <w:r>
        <w:t xml:space="preserve">Specializing in France Marseille: A Local Perspective</w:t>
      </w:r>
    </w:p>
    <w:p>
      <w:pPr>
        <w:pStyle w:val="FirstParagraph"/>
      </w:pPr>
      <w:r>
        <w:t xml:space="preserve">While my experience spans multiple regions, I am particularly drawn to the opportunity of working in France Marseille. This city, with its strategic location on the Mediterranean and its status as a hub for trade and industry, presents unique challenges and opportunities for auditors. The port of Marseille alone is one of the largest in Europe, handling millions of tons of cargo annually. Auditors here must navigate complex supply chains, compliance frameworks, and evolving regulatory environments that are distinct from other regions in France.</w:t>
      </w:r>
    </w:p>
    <w:p>
      <w:pPr>
        <w:pStyle w:val="BodyText"/>
      </w:pPr>
      <w:r>
        <w:t xml:space="preserve">I have a strong appreciation for the French business culture and its emphasis on precision and rigor. My understanding of the local market is further strengthened by my knowledge of French accounting standards (Plan Comptable Général) and my familiarity with regulations such as those set by the Commission Nationale de Contrôle de la Comptabilité (CNCC). I am also adept at working within multinational teams, ensuring that audits in Marseille meet both European Union directives and global best practices.</w:t>
      </w:r>
    </w:p>
    <w:bookmarkEnd w:id="21"/>
    <w:bookmarkStart w:id="22" w:name="key-skills-and-qualifications"/>
    <w:p>
      <w:pPr>
        <w:pStyle w:val="Heading2"/>
      </w:pPr>
      <w:r>
        <w:t xml:space="preserve">Key Skills and Qualifications</w:t>
      </w:r>
    </w:p>
    <w:p>
      <w:pPr>
        <w:pStyle w:val="FirstParagraph"/>
      </w:pPr>
      <w:r>
        <w:t xml:space="preserve">As an Auditor, my core competencies include:</w:t>
      </w:r>
    </w:p>
    <w:p>
      <w:pPr>
        <w:numPr>
          <w:ilvl w:val="0"/>
          <w:numId w:val="1001"/>
        </w:numPr>
        <w:pStyle w:val="Compact"/>
      </w:pPr>
      <w:r>
        <w:rPr>
          <w:bCs/>
          <w:b/>
        </w:rPr>
        <w:t xml:space="preserve">Financial Analysis:</w:t>
      </w:r>
      <w:r>
        <w:t xml:space="preserve"> </w:t>
      </w:r>
      <w:r>
        <w:t xml:space="preserve">Expertise in reviewing financial data, identifying discrepancies, and providing actionable insights to improve financial health.</w:t>
      </w:r>
    </w:p>
    <w:p>
      <w:pPr>
        <w:numPr>
          <w:ilvl w:val="0"/>
          <w:numId w:val="1001"/>
        </w:numPr>
        <w:pStyle w:val="Compact"/>
      </w:pPr>
      <w:r>
        <w:rPr>
          <w:bCs/>
          <w:b/>
        </w:rPr>
        <w:t xml:space="preserve">Risk Management:</w:t>
      </w:r>
      <w:r>
        <w:t xml:space="preserve"> </w:t>
      </w:r>
      <w:r>
        <w:t xml:space="preserve">Proven ability to assess internal controls and mitigate risks that could impact organizational performance.</w:t>
      </w:r>
    </w:p>
    <w:p>
      <w:pPr>
        <w:numPr>
          <w:ilvl w:val="0"/>
          <w:numId w:val="1001"/>
        </w:numPr>
        <w:pStyle w:val="Compact"/>
      </w:pPr>
      <w:r>
        <w:rPr>
          <w:bCs/>
          <w:b/>
        </w:rPr>
        <w:t xml:space="preserve">Compliance Oversight:</w:t>
      </w:r>
      <w:r>
        <w:t xml:space="preserve"> </w:t>
      </w:r>
      <w:r>
        <w:t xml:space="preserve">Deep knowledge of French tax laws, labor regulations, and industry-specific compliance requirements.</w:t>
      </w:r>
    </w:p>
    <w:p>
      <w:pPr>
        <w:numPr>
          <w:ilvl w:val="0"/>
          <w:numId w:val="1001"/>
        </w:numPr>
        <w:pStyle w:val="Compact"/>
      </w:pPr>
      <w:r>
        <w:rPr>
          <w:bCs/>
          <w:b/>
        </w:rPr>
        <w:t xml:space="preserve">Communication:</w:t>
      </w:r>
      <w:r>
        <w:t xml:space="preserve"> </w:t>
      </w:r>
      <w:r>
        <w:t xml:space="preserve">Strong interpersonal skills to collaborate with stakeholders at all levels, from executives to operational teams.</w:t>
      </w:r>
    </w:p>
    <w:p>
      <w:pPr>
        <w:numPr>
          <w:ilvl w:val="0"/>
          <w:numId w:val="1001"/>
        </w:numPr>
        <w:pStyle w:val="Compact"/>
      </w:pPr>
      <w:r>
        <w:rPr>
          <w:bCs/>
          <w:b/>
        </w:rPr>
        <w:t xml:space="preserve">Technology Proficiency:</w:t>
      </w:r>
      <w:r>
        <w:t xml:space="preserve"> </w:t>
      </w:r>
      <w:r>
        <w:t xml:space="preserve">Familiarity with audit software (e.g., ACL, IDEA) and data analytics tools to streamline processes and enhance accuracy.</w:t>
      </w:r>
    </w:p>
    <w:p>
      <w:pPr>
        <w:pStyle w:val="FirstParagraph"/>
      </w:pPr>
      <w:r>
        <w:t xml:space="preserve">In addition to technical skills, I bring a proactive attitude and a commitment to excellence. I thrive in fast-paced environments where attention to detail is paramount. My ability to adapt to changing priorities while maintaining focus on long-term goals has consistently made me an asset to my teams.</w:t>
      </w:r>
    </w:p>
    <w:bookmarkEnd w:id="22"/>
    <w:bookmarkStart w:id="23" w:name="X67b13bd51305998c9111c6f24fdd1861b7b78d1"/>
    <w:p>
      <w:pPr>
        <w:pStyle w:val="Heading2"/>
      </w:pPr>
      <w:r>
        <w:t xml:space="preserve">Why France Marseille? A City of Opportunity</w:t>
      </w:r>
    </w:p>
    <w:p>
      <w:pPr>
        <w:pStyle w:val="FirstParagraph"/>
      </w:pPr>
      <w:r>
        <w:t xml:space="preserve">Marseille is not just a city—it’s a thriving economic center with a rich cultural heritage and a growing reputation as an innovation hub. The city’s mix of traditional industries and modern enterprises creates an exciting environment for auditors to contribute meaningfully. I am particularly interested in supporting the growth of local businesses, ensuring they operate with integrity, and helping them navigate the complexities of financial reporting in a globalized economy.</w:t>
      </w:r>
    </w:p>
    <w:p>
      <w:pPr>
        <w:pStyle w:val="BodyText"/>
      </w:pPr>
      <w:r>
        <w:t xml:space="preserve">Working in France Marseille would allow me to combine my professional expertise with my passion for contributing to a dynamic community. The city’s unique challenges, such as its role in international trade and its diverse business landscape, align perfectly with my goal of providing tailored audit solutions that address both local and global needs.</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an Auditor, combined with my understanding of the French market and my enthusiasm for Marseille’s potential, makes me a strong candidate for this role. I would be honored to contribute my skills to your organization and help ensure the continued success of businesses in France Marseille. Thank you for considering my application. I look forward to the opportunity to discuss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France Marseille</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