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3dc48435b3ecb26b9686d3389261cecda0583a6"/>
    <w:p>
      <w:pPr>
        <w:pStyle w:val="Heading1"/>
      </w:pPr>
      <w:r>
        <w:t xml:space="preserve">Cover Letter for Auditor Position in Iraq Baghdad</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sincere interest in the Auditor position at your organization in Iraq Baghdad. As a dedicated and experienced professional with a strong background in financial auditing, I am eager to contribute my expertise to support the operational and financial integrity of your institution. The opportunity to work as an Auditor in Iraq Baghdad is particularly meaningful to me, as it aligns with my commitment to fostering transparency, accountability, and sustainable growth in dynamic economic environments.</w:t>
      </w:r>
    </w:p>
    <w:bookmarkStart w:id="20" w:name="professional-background"/>
    <w:p>
      <w:pPr>
        <w:pStyle w:val="Heading2"/>
      </w:pPr>
      <w:r>
        <w:t xml:space="preserve">Professional Background</w:t>
      </w:r>
    </w:p>
    <w:p>
      <w:pPr>
        <w:pStyle w:val="FirstParagraph"/>
      </w:pPr>
      <w:r>
        <w:t xml:space="preserve">With over [X years] of experience in auditing and financial compliance, I have developed a comprehensive understanding of internal controls, risk management, and regulatory frameworks. My career has been driven by a passion for ensuring accuracy, efficiency, and ethical practices in financial operations. As an Auditor, I have consistently played a pivotal role in evaluating organizational processes, identifying areas for improvement, and providing actionable insights to enhance performance.</w:t>
      </w:r>
    </w:p>
    <w:p>
      <w:pPr>
        <w:pStyle w:val="BodyText"/>
      </w:pPr>
      <w:r>
        <w:t xml:space="preserve">My work has spanned diverse sectors, including [list relevant industries such as finance, government agencies, or private corporations], where I have conducted audits of financial statements, internal controls, and compliance with local and international standards. For instance, during my tenure at [Previous Employer], I led a team to audit the financial practices of a multinational firm operating in [specific region or industry], resulting in significant cost savings and improved regulatory adherence. This experience honed my ability to navigate complex regulatory landscapes while maintaining a focus on operational excellence.</w:t>
      </w:r>
    </w:p>
    <w:bookmarkEnd w:id="20"/>
    <w:bookmarkStart w:id="21" w:name="relevance-to-iraq-baghdad"/>
    <w:p>
      <w:pPr>
        <w:pStyle w:val="Heading2"/>
      </w:pPr>
      <w:r>
        <w:t xml:space="preserve">Relevance to Iraq Baghdad</w:t>
      </w:r>
    </w:p>
    <w:p>
      <w:pPr>
        <w:pStyle w:val="FirstParagraph"/>
      </w:pPr>
      <w:r>
        <w:t xml:space="preserve">The unique challenges and opportunities of working as an Auditor in Iraq Baghdad resonate deeply with my professional goals. The region is experiencing rapid economic transformation, with growing demands for financial transparency and accountability in both public and private sectors. As an Auditor, I am committed to supporting organizations in navigating these complexities by delivering accurate assessments, mitigating risks, and ensuring compliance with local regulations such as those set by the Iraqi Ministry of Finance and international bodies like the International Accounting Standards Board (IASB).</w:t>
      </w:r>
    </w:p>
    <w:p>
      <w:pPr>
        <w:pStyle w:val="BodyText"/>
      </w:pPr>
      <w:r>
        <w:t xml:space="preserve">My understanding of Iraq Baghdad’s economic environment is further strengthened by my [mention any relevant experience, such as working with organizations in the Middle East or studying regional financial systems]. I am particularly drawn to the opportunity to collaborate with local stakeholders to build robust auditing frameworks that align with global best practices while respecting cultural and regulatory nuances. This role would allow me to contribute not only my technical expertise but also my ability to adapt and thrive in diverse, high-stakes environments.</w:t>
      </w:r>
    </w:p>
    <w:bookmarkEnd w:id="21"/>
    <w:bookmarkStart w:id="22" w:name="key-skills-and-qualifications"/>
    <w:p>
      <w:pPr>
        <w:pStyle w:val="Heading2"/>
      </w:pPr>
      <w:r>
        <w:t xml:space="preserve">Key Skills and Qualifications</w:t>
      </w:r>
    </w:p>
    <w:p>
      <w:pPr>
        <w:pStyle w:val="FirstParagraph"/>
      </w:pPr>
      <w:r>
        <w:t xml:space="preserve">I possess a strong foundation in accounting principles, financial analysis, and data-driven decision-making. My proficiency in audit software such as [list tools like ACL, IDEA, or SAP] and my ability to interpret complex financial data enable me to deliver precise and timely results. Additionally, I have a proven track record of collaborating with cross-functional teams to implement audit strategies that align with organizational objectives.</w:t>
      </w:r>
    </w:p>
    <w:p>
      <w:pPr>
        <w:pStyle w:val="BodyText"/>
      </w:pPr>
      <w:r>
        <w:t xml:space="preserve">One of my core strengths is my attention to detail combined with a strategic mindset. For example, during an audit project in [previous location], I identified discrepancies in revenue reporting that led to the implementation of improved internal controls, ultimately reducing financial risks by [specific percentage]. This experience underscores my ability to translate technical knowledge into tangible outcomes for organizations.</w:t>
      </w:r>
    </w:p>
    <w:bookmarkEnd w:id="22"/>
    <w:bookmarkStart w:id="23" w:name="why-iraq-baghdad"/>
    <w:p>
      <w:pPr>
        <w:pStyle w:val="Heading2"/>
      </w:pPr>
      <w:r>
        <w:t xml:space="preserve">Why Iraq Baghdad?</w:t>
      </w:r>
    </w:p>
    <w:p>
      <w:pPr>
        <w:pStyle w:val="FirstParagraph"/>
      </w:pPr>
      <w:r>
        <w:t xml:space="preserve">I am particularly enthusiastic about the prospect of working as an Auditor in Iraq Baghdad because of the region’s potential for growth and its critical need for financial integrity. The local business landscape is evolving rapidly, with increasing emphasis on transparency and compliance. My goal is to support this transformation by providing audit services that not only meet regulatory requirements but also empower organizations to make informed decisions and achieve long-term success.</w:t>
      </w:r>
    </w:p>
    <w:p>
      <w:pPr>
        <w:pStyle w:val="BodyText"/>
      </w:pPr>
      <w:r>
        <w:t xml:space="preserve">Moreover, I am deeply committed to understanding the cultural and economic context of Iraq Baghdad. I have studied the region’s financial systems and regulations, and I am eager to apply this knowledge in a practical setting. My ability to communicate effectively with diverse stakeholders, coupled with my adaptability, ensures that I can seamlessly integrate into your team while delivering high-quality results.</w:t>
      </w:r>
    </w:p>
    <w:bookmarkEnd w:id="23"/>
    <w:bookmarkStart w:id="24" w:name="conclusion"/>
    <w:p>
      <w:pPr>
        <w:pStyle w:val="Heading2"/>
      </w:pPr>
      <w:r>
        <w:t xml:space="preserve">Conclusion</w:t>
      </w:r>
    </w:p>
    <w:p>
      <w:pPr>
        <w:pStyle w:val="FirstParagraph"/>
      </w:pPr>
      <w:r>
        <w:t xml:space="preserve">In conclusion, I am confident that my experience, skills, and passion for auditing make me a strong candidate for the Auditor position in Iraq Baghdad. I am eager to contribute to your organization’s mission of fostering financial accountability and operational excellence. Thank you for considering my application. I would welcome the opportunity to discuss how my background aligns with your needs and how I can add value to your team.</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Iraq Baghdad</dc:title>
  <dc:creator/>
  <dc:language>en</dc:language>
  <cp:keywords/>
  <dcterms:created xsi:type="dcterms:W3CDTF">2025-12-10T20:21:11Z</dcterms:created>
  <dcterms:modified xsi:type="dcterms:W3CDTF">2025-12-10T20:21:11Z</dcterms:modified>
</cp:coreProperties>
</file>

<file path=docProps/custom.xml><?xml version="1.0" encoding="utf-8"?>
<Properties xmlns="http://schemas.openxmlformats.org/officeDocument/2006/custom-properties" xmlns:vt="http://schemas.openxmlformats.org/officeDocument/2006/docPropsVTypes"/>
</file>