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Tokyo</w:t>
      </w:r>
    </w:p>
    <w:bookmarkStart w:id="26" w:name="X6c82bed1ae13efb52a85372132a8d80758744ad"/>
    <w:p>
      <w:pPr>
        <w:pStyle w:val="Heading1"/>
      </w:pPr>
      <w:r>
        <w:t xml:space="preserve">Cover Letter for Auditor Position in Japan Tokyo</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dear-hiring-manager"/>
    <w:p>
      <w:pPr>
        <w:pStyle w:val="Heading2"/>
      </w:pPr>
      <w:r>
        <w:t xml:space="preserve">Dear Hiring Manager,</w:t>
      </w:r>
    </w:p>
    <w:p>
      <w:pPr>
        <w:pStyle w:val="FirstParagraph"/>
      </w:pPr>
      <w:r>
        <w:t xml:space="preserve">As a dedicated and results-driven Auditor with over [X years] of experience in financial compliance, risk management, and internal controls, I am excited to apply for the Auditor position at your esteemed organization in Tokyo, Japan. The opportunity to contribute my expertise in this dynamic business environment is both thrilling and aligned with my professional aspirations. With a strong foundation in auditing principles and a deep appreciation for Japan’s rigorous standards of precision and integrity, I am confident that my skills will add value to your team while aligning with the unique demands of operating in Tokyo.</w:t>
      </w:r>
    </w:p>
    <w:bookmarkEnd w:id="20"/>
    <w:bookmarkStart w:id="21" w:name="why-this-role-matters"/>
    <w:p>
      <w:pPr>
        <w:pStyle w:val="Heading2"/>
      </w:pPr>
      <w:r>
        <w:t xml:space="preserve">Why This Role Matters</w:t>
      </w:r>
    </w:p>
    <w:p>
      <w:pPr>
        <w:pStyle w:val="FirstParagraph"/>
      </w:pPr>
      <w:r>
        <w:t xml:space="preserve">As an Auditor, my role is not just to ensure financial accuracy but to act as a guardian of trust within organizations. In Japan, where corporate governance and regulatory compliance are paramount, this responsibility takes on even greater significance. Tokyo’s business landscape is known for its high standards, and I have always admired the meticulous approach Japanese companies take toward transparency and accountability. My career has been driven by a commitment to these values, and I am eager to bring that same dedication to your organization.</w:t>
      </w:r>
    </w:p>
    <w:p>
      <w:pPr>
        <w:pStyle w:val="BodyText"/>
      </w:pPr>
      <w:r>
        <w:t xml:space="preserve">During my tenure as an Auditor at [Previous Company], I successfully led audits for multinational corporations, ensuring adherence to local and international financial regulations. My work involved identifying operational inefficiencies, mitigating risks, and providing actionable insights that enhanced organizational performance. These experiences have honed my ability to navigate complex regulatory frameworks—a skill that is particularly critical in Japan’s evolving financial environment.</w:t>
      </w:r>
    </w:p>
    <w:bookmarkEnd w:id="21"/>
    <w:bookmarkStart w:id="22" w:name="X181050947171076751559d0ba14962d7780385e"/>
    <w:p>
      <w:pPr>
        <w:pStyle w:val="Heading2"/>
      </w:pPr>
      <w:r>
        <w:t xml:space="preserve">Specializing in Japan Tokyo’s Unique Challenges</w:t>
      </w:r>
    </w:p>
    <w:p>
      <w:pPr>
        <w:pStyle w:val="FirstParagraph"/>
      </w:pPr>
      <w:r>
        <w:t xml:space="preserve">The global business hub of Tokyo presents both opportunities and challenges for professionals in the auditing field. As an Auditor, I understand the importance of adapting to local practices while maintaining a global perspective. For instance, Japanese companies often emphasize consensus-driven decision-making and long-term sustainability, which requires auditors to balance analytical rigor with cultural sensitivity. My background includes working with clients from diverse regions, allowing me to develop a nuanced understanding of how cultural and regulatory factors shape financial practices.</w:t>
      </w:r>
    </w:p>
    <w:p>
      <w:pPr>
        <w:pStyle w:val="BodyText"/>
      </w:pPr>
      <w:r>
        <w:t xml:space="preserve">Moreover, Japan’s strict adherence to accounting standards such as Japanese Generally Accepted Accounting Principles (JGAAP) and the growing emphasis on ESG (Environmental, Social, and Governance) reporting have expanded the scope of modern auditing. I have actively engaged in projects that align with these trends, ensuring that my clients remain compliant while preparing for future regulatory changes. This proactive approach resonates deeply with Tokyo’s forward-thinking business ethos.</w:t>
      </w:r>
    </w:p>
    <w:bookmarkEnd w:id="22"/>
    <w:bookmarkStart w:id="23" w:name="my-unique-value-proposition"/>
    <w:p>
      <w:pPr>
        <w:pStyle w:val="Heading2"/>
      </w:pPr>
      <w:r>
        <w:t xml:space="preserve">My Unique Value Proposition</w:t>
      </w:r>
    </w:p>
    <w:p>
      <w:pPr>
        <w:pStyle w:val="FirstParagraph"/>
      </w:pPr>
      <w:r>
        <w:t xml:space="preserve">What sets me apart as an Auditor is my combination of technical expertise, analytical thinking, and a passion for continuous improvement. I hold certifications such as [Certification Name, e.g., CPA, CIA], which have equipped me with the tools to deliver high-quality audits. My proficiency in [relevant software or tools, e.g., SAP, QuickBooks] and my ability to interpret complex financial data have allowed me to contribute meaningfully to projects ranging from small startups to large enterprises.</w:t>
      </w:r>
    </w:p>
    <w:p>
      <w:pPr>
        <w:pStyle w:val="BodyText"/>
      </w:pPr>
      <w:r>
        <w:t xml:space="preserve">In addition, I pride myself on my communication skills. As an Auditor, it is essential to convey findings clearly and collaborate effectively with stakeholders across departments. In Tokyo, where clarity and precision are highly valued, I have consistently demonstrated the ability to translate technical insights into strategic recommendations that drive organizational success. My colleagues often commend me for my attention to detail and my commitment to upholding the highest ethical standards.</w:t>
      </w:r>
    </w:p>
    <w:bookmarkEnd w:id="23"/>
    <w:bookmarkStart w:id="24" w:name="why-i-am-excited-about-tokyo"/>
    <w:p>
      <w:pPr>
        <w:pStyle w:val="Heading2"/>
      </w:pPr>
      <w:r>
        <w:t xml:space="preserve">Why I Am Excited About Tokyo</w:t>
      </w:r>
    </w:p>
    <w:p>
      <w:pPr>
        <w:pStyle w:val="FirstParagraph"/>
      </w:pPr>
      <w:r>
        <w:t xml:space="preserve">Working as an Auditor in Japan, particularly in Tokyo, represents a unique opportunity to be part of a city that is at the forefront of innovation and global trade. The intersection of traditional Japanese values and cutting-edge technology creates a dynamic environment where auditors play a crucial role in ensuring financial integrity. I am particularly inspired by the way Japanese companies balance meticulousness with adaptability, and I am eager to contribute my skills to an organization that embodies these principles.</w:t>
      </w:r>
    </w:p>
    <w:p>
      <w:pPr>
        <w:pStyle w:val="BodyText"/>
      </w:pPr>
      <w:r>
        <w:t xml:space="preserve">Furthermore, Tokyo’s vibrant culture and professional community offer a rich backdrop for growth. The city’s emphasis on lifelong learning and collaboration aligns perfectly with my own philosophy of continuous improvement. I am confident that working in this environment will not only enhance my career but also allow me to make a meaningful impact on the organizations I serve.</w:t>
      </w:r>
    </w:p>
    <w:bookmarkEnd w:id="24"/>
    <w:bookmarkStart w:id="25" w:name="a-closing-statement"/>
    <w:p>
      <w:pPr>
        <w:pStyle w:val="Heading2"/>
      </w:pPr>
      <w:r>
        <w:t xml:space="preserve">A Closing Statement</w:t>
      </w:r>
    </w:p>
    <w:p>
      <w:pPr>
        <w:pStyle w:val="FirstParagraph"/>
      </w:pPr>
      <w:r>
        <w:t xml:space="preserve">In conclusion, I am enthusiastic about the possibility of joining your team as an Auditor in Tokyo. My experience, skills, and passion for auditing align seamlessly with the demands of this role, and I am eager to contribute to your organization’s success. I would welcome the opportunity to discuss how my background and vision can support your goals. Thank you for considering my application.</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Tokyo</dc:title>
  <dc:creator/>
  <dc:language>en</dc:language>
  <cp:keywords/>
  <dcterms:created xsi:type="dcterms:W3CDTF">2026-07-23T17:13:16Z</dcterms:created>
  <dcterms:modified xsi:type="dcterms:W3CDTF">2026-07-23T17:13:16Z</dcterms:modified>
</cp:coreProperties>
</file>

<file path=docProps/custom.xml><?xml version="1.0" encoding="utf-8"?>
<Properties xmlns="http://schemas.openxmlformats.org/officeDocument/2006/custom-properties" xmlns:vt="http://schemas.openxmlformats.org/officeDocument/2006/docPropsVTypes"/>
</file>