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Xe2a0f1af22bc9c87297b34208689b5623e6ba50"/>
    <w:p>
      <w:pPr>
        <w:pStyle w:val="Heading1"/>
      </w:pPr>
      <w:r>
        <w:t xml:space="preserve">Cover Letter for Auditor Position in New Zealand Auckland</w:t>
      </w:r>
    </w:p>
    <w:p>
      <w:pPr>
        <w:pStyle w:val="FirstParagraph"/>
      </w:pPr>
      <w:r>
        <w:t xml:space="preserve">Dear [Hiring Manager's Name],</w:t>
      </w:r>
    </w:p>
    <w:p>
      <w:pPr>
        <w:pStyle w:val="BodyText"/>
      </w:pPr>
      <w:r>
        <w:t xml:space="preserve">I am writing to express my sincere interest in the Auditor position at your esteemed organization in New Zealand Auckland. As a dedicated and experienced auditor with a strong foundation in financial compliance, risk management, and operational efficiency, I am eager to contribute my expertise to an organization that values integrity, innovation, and excellence. The opportunity to work as an Auditor in the dynamic business environment of New Zealand Auckland is particularly appealing to me, as it aligns with my professional goals and passion for ensuring transparency in financial practices.</w:t>
      </w:r>
    </w:p>
    <w:bookmarkStart w:id="20" w:name="about-me"/>
    <w:p>
      <w:pPr>
        <w:pStyle w:val="Heading2"/>
      </w:pPr>
      <w:r>
        <w:t xml:space="preserve">About Me</w:t>
      </w:r>
    </w:p>
    <w:p>
      <w:pPr>
        <w:pStyle w:val="FirstParagraph"/>
      </w:pPr>
      <w:r>
        <w:t xml:space="preserve">With over [X years] of experience in auditing, I have developed a deep understanding of financial systems, regulatory frameworks, and the critical role auditors play in safeguarding organizational assets. My career has been defined by a commitment to precision, ethical standards, and the ability to deliver actionable insights that drive business success. Whether conducting internal audits for multinational corporations or supporting small-to-medium enterprises in navigating complex compliance requirements, I have consistently demonstrated my ability to adapt to diverse industries and regulatory landscapes.</w:t>
      </w:r>
    </w:p>
    <w:p>
      <w:pPr>
        <w:pStyle w:val="BodyText"/>
      </w:pPr>
      <w:r>
        <w:t xml:space="preserve">My professional journey has spanned sectors such as finance, healthcare, manufacturing, and technology. This broad experience has equipped me with a unique perspective on the challenges auditors face in New Zealand Auckland's evolving market. For instance, I have worked closely with firms operating in the region to ensure adherence to local accounting standards (NZ GAAP) while aligning with international best practices. This dual focus on localization and global relevance has allowed me to build trust with clients and stakeholders, a quality I believe is essential for an Auditor in today’s interconnected business world.</w:t>
      </w:r>
    </w:p>
    <w:bookmarkEnd w:id="20"/>
    <w:bookmarkStart w:id="21" w:name="why-new-zealand-auckland"/>
    <w:p>
      <w:pPr>
        <w:pStyle w:val="Heading2"/>
      </w:pPr>
      <w:r>
        <w:t xml:space="preserve">Why New Zealand Auckland?</w:t>
      </w:r>
    </w:p>
    <w:p>
      <w:pPr>
        <w:pStyle w:val="FirstParagraph"/>
      </w:pPr>
      <w:r>
        <w:t xml:space="preserve">New Zealand Auckland is not only a hub of economic activity but also a vibrant community where innovation and sustainability drive progress. As an Auditor, I am particularly drawn to the region’s emphasis on ethical governance and its commitment to fostering a transparent business ecosystem. The opportunity to work in such an environment would allow me to contribute meaningfully while continuing to grow as a professional. Auckland’s diverse industries—from tech startups to established manufacturing giants—offer a rich tapestry of challenges and opportunities that I am eager to engage with.</w:t>
      </w:r>
    </w:p>
    <w:p>
      <w:pPr>
        <w:pStyle w:val="BodyText"/>
      </w:pPr>
      <w:r>
        <w:t xml:space="preserve">Moreover, New Zealand’s regulatory framework is known for its rigor and fairness, which resonates deeply with my professional values. I have studied the country’s financial regulations extensively and understand the importance of maintaining compliance while supporting organizational growth. This knowledge, combined with my hands-on experience in audit processes, positions me to add immediate value to your team. I am especially interested in collaborating with organizations that prioritize long-term sustainability and social responsibility, as these principles are increasingly shaping the future of auditing.</w:t>
      </w:r>
    </w:p>
    <w:bookmarkEnd w:id="21"/>
    <w:bookmarkStart w:id="22" w:name="key-skills-and-qualifications"/>
    <w:p>
      <w:pPr>
        <w:pStyle w:val="Heading2"/>
      </w:pPr>
      <w:r>
        <w:t xml:space="preserve">Key Skills and Qualifications</w:t>
      </w:r>
    </w:p>
    <w:p>
      <w:pPr>
        <w:pStyle w:val="FirstParagraph"/>
      </w:pPr>
      <w:r>
        <w:t xml:space="preserve">As an Auditor, I bring a comprehensive skill set that includes:</w:t>
      </w:r>
    </w:p>
    <w:p>
      <w:pPr>
        <w:numPr>
          <w:ilvl w:val="0"/>
          <w:numId w:val="1001"/>
        </w:numPr>
        <w:pStyle w:val="Compact"/>
      </w:pPr>
      <w:r>
        <w:rPr>
          <w:bCs/>
          <w:b/>
        </w:rPr>
        <w:t xml:space="preserve">Financial Analysis:</w:t>
      </w:r>
      <w:r>
        <w:t xml:space="preserve"> </w:t>
      </w:r>
      <w:r>
        <w:t xml:space="preserve">Expertise in reviewing financial statements, identifying discrepancies, and assessing risk exposure.</w:t>
      </w:r>
    </w:p>
    <w:p>
      <w:pPr>
        <w:numPr>
          <w:ilvl w:val="0"/>
          <w:numId w:val="1001"/>
        </w:numPr>
        <w:pStyle w:val="Compact"/>
      </w:pPr>
      <w:r>
        <w:rPr>
          <w:bCs/>
          <w:b/>
        </w:rPr>
        <w:t xml:space="preserve">Compliance Management:</w:t>
      </w:r>
      <w:r>
        <w:t xml:space="preserve"> </w:t>
      </w:r>
      <w:r>
        <w:t xml:space="preserve">A proven track record in ensuring adherence to local and international regulatory standards, including the Companies Act 1993 and NZX listing rules.</w:t>
      </w:r>
    </w:p>
    <w:p>
      <w:pPr>
        <w:numPr>
          <w:ilvl w:val="0"/>
          <w:numId w:val="1001"/>
        </w:numPr>
        <w:pStyle w:val="Compact"/>
      </w:pPr>
      <w:r>
        <w:rPr>
          <w:bCs/>
          <w:b/>
        </w:rPr>
        <w:t xml:space="preserve">Technology Proficiency:</w:t>
      </w:r>
      <w:r>
        <w:t xml:space="preserve"> </w:t>
      </w:r>
      <w:r>
        <w:t xml:space="preserve">Familiarity with audit software such as ACL, IDEA, and SAP, which enhance efficiency in data analysis and reporting.</w:t>
      </w:r>
    </w:p>
    <w:p>
      <w:pPr>
        <w:numPr>
          <w:ilvl w:val="0"/>
          <w:numId w:val="1001"/>
        </w:numPr>
        <w:pStyle w:val="Compact"/>
      </w:pPr>
      <w:r>
        <w:rPr>
          <w:bCs/>
          <w:b/>
        </w:rPr>
        <w:t xml:space="preserve">Communication Skills:</w:t>
      </w:r>
      <w:r>
        <w:t xml:space="preserve"> </w:t>
      </w:r>
      <w:r>
        <w:t xml:space="preserve">Strong interpersonal abilities to collaborate with cross-functional teams and present findings clearly to stakeholders at all levels.</w:t>
      </w:r>
    </w:p>
    <w:p>
      <w:pPr>
        <w:numPr>
          <w:ilvl w:val="0"/>
          <w:numId w:val="1001"/>
        </w:numPr>
        <w:pStyle w:val="Compact"/>
      </w:pPr>
      <w:r>
        <w:rPr>
          <w:bCs/>
          <w:b/>
        </w:rPr>
        <w:t xml:space="preserve">Critical Thinking:</w:t>
      </w:r>
      <w:r>
        <w:t xml:space="preserve"> </w:t>
      </w:r>
      <w:r>
        <w:t xml:space="preserve">A systematic approach to problem-solving, enabling me to identify systemic issues and recommend practical solutions.</w:t>
      </w:r>
    </w:p>
    <w:p>
      <w:pPr>
        <w:pStyle w:val="FirstParagraph"/>
      </w:pPr>
      <w:r>
        <w:t xml:space="preserve">In addition to technical expertise, I am a team player who thrives in collaborative settings. My ability to build rapport with colleagues and clients alike has been instrumental in fostering positive working relationships. Whether it’s mentoring junior auditors or conducting training sessions on audit procedures, I am committed to sharing knowledge and contributing to the professional development of others.</w:t>
      </w:r>
    </w:p>
    <w:bookmarkEnd w:id="22"/>
    <w:bookmarkStart w:id="23" w:name="why-i-am-the-right-fit"/>
    <w:p>
      <w:pPr>
        <w:pStyle w:val="Heading2"/>
      </w:pPr>
      <w:r>
        <w:t xml:space="preserve">Why I Am the Right Fit</w:t>
      </w:r>
    </w:p>
    <w:p>
      <w:pPr>
        <w:pStyle w:val="FirstParagraph"/>
      </w:pPr>
      <w:r>
        <w:t xml:space="preserve">Your organization’s reputation for excellence and its focus on innovation in auditing make it an ideal place for me to grow. I am particularly impressed by [specific detail about the company, e.g., "your commitment to leveraging technology for audit efficiency" or "your emphasis on ethical leadership"]. As an Auditor in New Zealand Auckland, I would be excited to contribute my analytical skills and dedication to ensuring that your organization maintains the highest standards of financial integrity.</w:t>
      </w:r>
    </w:p>
    <w:p>
      <w:pPr>
        <w:pStyle w:val="BodyText"/>
      </w:pPr>
      <w:r>
        <w:t xml:space="preserve">What sets me apart is my proactive approach to problem-solving and my ability to balance attention to detail with a strategic mindset. For example, in a previous role, I identified a systemic flaw in an organization’s revenue recognition process that saved them over $2 million in potential losses. This experience reinforced the value of thorough audits and the impact they can have on an organization’s bottom line.</w:t>
      </w:r>
    </w:p>
    <w:bookmarkEnd w:id="23"/>
    <w:bookmarkStart w:id="24" w:name="conclusion"/>
    <w:p>
      <w:pPr>
        <w:pStyle w:val="Heading2"/>
      </w:pPr>
      <w:r>
        <w:t xml:space="preserve">Conclusion</w:t>
      </w:r>
    </w:p>
    <w:p>
      <w:pPr>
        <w:pStyle w:val="FirstParagraph"/>
      </w:pPr>
      <w:r>
        <w:t xml:space="preserve">In conclusion, I am eager to bring my expertise as an Auditor to your team in New Zealand Auckland. I am confident that my skills, experience, and passion for auditing align with the needs of your organization. I would welcome the opportunity to discuss how I can contribute to your mission of delivering accurate, compliant financial reporting while supporting sustainable growth.</w:t>
      </w:r>
    </w:p>
    <w:p>
      <w:pPr>
        <w:pStyle w:val="BodyText"/>
      </w:pPr>
      <w:r>
        <w:t xml:space="preserve">Thank you for considering my application. I look forward to the possibility of contributing to your success and would be happy to provide further information or schedule an interview at your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New Zealand Auckland</dc:title>
  <dc:creator/>
  <dc:language>en</dc:language>
  <cp:keywords/>
  <dcterms:created xsi:type="dcterms:W3CDTF">2026-07-24T09:12:10Z</dcterms:created>
  <dcterms:modified xsi:type="dcterms:W3CDTF">2026-07-24T09:12:10Z</dcterms:modified>
</cp:coreProperties>
</file>

<file path=docProps/custom.xml><?xml version="1.0" encoding="utf-8"?>
<Properties xmlns="http://schemas.openxmlformats.org/officeDocument/2006/custom-properties" xmlns:vt="http://schemas.openxmlformats.org/officeDocument/2006/docPropsVTypes"/>
</file>