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Your Name</w:t>
      </w:r>
      <w:r>
        <w:br/>
      </w:r>
      <w:r>
        <w:t xml:space="preserve">Address Line 1</w:t>
      </w:r>
      <w:r>
        <w:br/>
      </w:r>
      <w:r>
        <w:t xml:space="preserve">City, State, ZIP Code</w:t>
      </w:r>
      <w:r>
        <w:br/>
      </w:r>
      <w:r>
        <w:t xml:space="preserve">Email Address | Phone Number</w:t>
      </w:r>
    </w:p>
    <w:bookmarkEnd w:id="20"/>
    <w:p>
      <w:pPr>
        <w:pStyle w:val="BodyText"/>
      </w:pPr>
      <w:r>
        <w:t xml:space="preserve">Date: [Insert Date]</w:t>
      </w:r>
    </w:p>
    <w:p>
      <w:pPr>
        <w:pStyle w:val="BodyText"/>
      </w:pPr>
      <w:r>
        <w:t xml:space="preserve">Hiring Manager</w:t>
      </w:r>
      <w:r>
        <w:br/>
      </w:r>
      <w:r>
        <w:t xml:space="preserve">[Company Name]</w:t>
      </w:r>
      <w:r>
        <w:br/>
      </w:r>
      <w:r>
        <w:t xml:space="preserve">[Company Address]</w:t>
      </w:r>
      <w:r>
        <w:br/>
      </w:r>
      <w:r>
        <w:t xml:space="preserve">[City, State, ZIP Code]</w:t>
      </w:r>
    </w:p>
    <w:bookmarkStart w:id="21" w:name="dear-hiring-manager"/>
    <w:p>
      <w:pPr>
        <w:pStyle w:val="Heading2"/>
      </w:pPr>
      <w:r>
        <w:t xml:space="preserve">Dear Hiring Manager,</w:t>
      </w:r>
    </w:p>
    <w:p>
      <w:pPr>
        <w:pStyle w:val="FirstParagraph"/>
      </w:pPr>
      <w:r>
        <w:t xml:space="preserve">I am writing to express my interest in the Auditor position at your esteemed organization in Philippines Manila. With a strong background in financial auditing and a deep understanding of regulatory frameworks specific to the Philippine business landscape, I am eager to contribute my expertise to support your company’s goals. This Cover Letter outlines my qualifications, experiences, and enthusiasm for this opportunity.</w:t>
      </w:r>
    </w:p>
    <w:bookmarkEnd w:id="21"/>
    <w:bookmarkStart w:id="22" w:name="professional-background"/>
    <w:p>
      <w:pPr>
        <w:pStyle w:val="Heading2"/>
      </w:pPr>
      <w:r>
        <w:t xml:space="preserve">Professional Background</w:t>
      </w:r>
    </w:p>
    <w:p>
      <w:pPr>
        <w:pStyle w:val="FirstParagraph"/>
      </w:pPr>
      <w:r>
        <w:t xml:space="preserve">As a certified Auditor with over [X years] of experience in financial compliance and internal controls, I have developed a comprehensive skill set tailored to the dynamic demands of the Philippines Manila market. My career has been focused on ensuring accuracy in financial reporting, identifying operational inefficiencies, and providing actionable insights to enhance organizational performance. I am particularly passionate about auditing practices that align with local regulations such as the Philippine Accounting Standards (PAS) and tax compliance requirements under the Bureau of Internal Revenue (BIR).</w:t>
      </w:r>
    </w:p>
    <w:p>
      <w:pPr>
        <w:pStyle w:val="BodyText"/>
      </w:pPr>
      <w:r>
        <w:t xml:space="preserve">My work in Philippines Manila has involved conducting audits for both multinational corporations and local enterprises, ensuring adherence to international standards like ISO 9001 and IFRS. This experience has allowed me to navigate the unique challenges of auditing in a rapidly evolving economy, where technological advancements and regulatory changes require continuous adaptation. For instance, during my tenure at [Previous Company], I led a team that streamlined audit processes for a major manufacturing firm, reducing compliance risks by 30% within six months.</w:t>
      </w:r>
    </w:p>
    <w:bookmarkEnd w:id="22"/>
    <w:bookmarkStart w:id="23" w:name="relevance-to-philippines-manila"/>
    <w:p>
      <w:pPr>
        <w:pStyle w:val="Heading2"/>
      </w:pPr>
      <w:r>
        <w:t xml:space="preserve">Relevance to Philippines Manila</w:t>
      </w:r>
    </w:p>
    <w:p>
      <w:pPr>
        <w:pStyle w:val="FirstParagraph"/>
      </w:pPr>
      <w:r>
        <w:t xml:space="preserve">The Philippines Manila region is a hub of economic activity, with businesses operating in diverse sectors such as finance, technology, and manufacturing. As an Auditor in this vibrant environment, I have consistently prioritized cultural sensitivity and local market knowledge. Understanding the nuances of Philippine business practices—from payroll systems to tax incentives—has enabled me to deliver audits that not only meet global standards but also resonate with local stakeholders.</w:t>
      </w:r>
    </w:p>
    <w:p>
      <w:pPr>
        <w:pStyle w:val="BodyText"/>
      </w:pPr>
      <w:r>
        <w:t xml:space="preserve">In my previous role at [Previous Company], I conducted audits for a multinational firm with operations in Manila, ensuring compliance with both local and international regulations. This experience honed my ability to collaborate with cross-functional teams, communicate complex findings to non-technical audiences, and leverage technology to improve audit efficiency. For example, I implemented a digital reporting tool that reduced audit cycle times by 25%, demonstrating my commitment to innovation in the field of auditing.</w:t>
      </w:r>
    </w:p>
    <w:bookmarkEnd w:id="23"/>
    <w:bookmarkStart w:id="24" w:name="key-skills-and-achievements"/>
    <w:p>
      <w:pPr>
        <w:pStyle w:val="Heading2"/>
      </w:pPr>
      <w:r>
        <w:t xml:space="preserve">Key Skills and Achievements</w:t>
      </w:r>
    </w:p>
    <w:p>
      <w:pPr>
        <w:numPr>
          <w:ilvl w:val="0"/>
          <w:numId w:val="1001"/>
        </w:numPr>
        <w:pStyle w:val="Compact"/>
      </w:pPr>
      <w:r>
        <w:rPr>
          <w:bCs/>
          <w:b/>
        </w:rPr>
        <w:t xml:space="preserve">Financial Expertise:</w:t>
      </w:r>
      <w:r>
        <w:t xml:space="preserve"> </w:t>
      </w:r>
      <w:r>
        <w:t xml:space="preserve">Proven ability to analyze financial statements, detect discrepancies, and ensure transparency in reporting. Skilled in using audit software such as ACL and IDEA for data analysis.</w:t>
      </w:r>
    </w:p>
    <w:p>
      <w:pPr>
        <w:numPr>
          <w:ilvl w:val="0"/>
          <w:numId w:val="1001"/>
        </w:numPr>
        <w:pStyle w:val="Compact"/>
      </w:pPr>
      <w:r>
        <w:rPr>
          <w:bCs/>
          <w:b/>
        </w:rPr>
        <w:t xml:space="preserve">Regulatory Compliance:</w:t>
      </w:r>
      <w:r>
        <w:t xml:space="preserve"> </w:t>
      </w:r>
      <w:r>
        <w:t xml:space="preserve">In-depth knowledge of Philippine tax laws, anti-money laundering (AML) regulations, and corporate governance frameworks. Experienced in preparing audit reports for regulatory bodies like the Securities and Exchange Commission (SEC).</w:t>
      </w:r>
    </w:p>
    <w:p>
      <w:pPr>
        <w:numPr>
          <w:ilvl w:val="0"/>
          <w:numId w:val="1001"/>
        </w:numPr>
        <w:pStyle w:val="Compact"/>
      </w:pPr>
      <w:r>
        <w:rPr>
          <w:bCs/>
          <w:b/>
        </w:rPr>
        <w:t xml:space="preserve">Problem-Solving:</w:t>
      </w:r>
      <w:r>
        <w:t xml:space="preserve"> </w:t>
      </w:r>
      <w:r>
        <w:t xml:space="preserve">Adept at identifying risks and recommending solutions to strengthen internal controls. Recognized for resolving a critical payroll compliance issue that saved a client over $500,000 in potential penalties.</w:t>
      </w:r>
    </w:p>
    <w:p>
      <w:pPr>
        <w:numPr>
          <w:ilvl w:val="0"/>
          <w:numId w:val="1001"/>
        </w:numPr>
        <w:pStyle w:val="Compact"/>
      </w:pPr>
      <w:r>
        <w:rPr>
          <w:bCs/>
          <w:b/>
        </w:rPr>
        <w:t xml:space="preserve">Communication:</w:t>
      </w:r>
      <w:r>
        <w:t xml:space="preserve"> </w:t>
      </w:r>
      <w:r>
        <w:t xml:space="preserve">Strong interpersonal skills to liaise with clients, stakeholders, and regulatory authorities. Fluent in both English and Filipino, which enhances collaboration with local teams in Manila.</w:t>
      </w:r>
    </w:p>
    <w:bookmarkEnd w:id="24"/>
    <w:bookmarkStart w:id="25" w:name="why-philippines-manila"/>
    <w:p>
      <w:pPr>
        <w:pStyle w:val="Heading2"/>
      </w:pPr>
      <w:r>
        <w:t xml:space="preserve">Why Philippines Manila?</w:t>
      </w:r>
    </w:p>
    <w:p>
      <w:pPr>
        <w:pStyle w:val="FirstParagraph"/>
      </w:pPr>
      <w:r>
        <w:t xml:space="preserve">The opportunity to work as an Auditor in Philippines Manila is particularly appealing due to the region’s strategic importance as a financial and commercial center. The demand for skilled auditors in this area is high, driven by the growth of small and medium enterprises (SMEs) and the expansion of multinational corporations into the Philippine market. My goal is to contribute to this ecosystem by providing high-quality audit services that foster trust, transparency, and sustainable growth.</w:t>
      </w:r>
    </w:p>
    <w:p>
      <w:pPr>
        <w:pStyle w:val="BodyText"/>
      </w:pPr>
      <w:r>
        <w:t xml:space="preserve">Furthermore, I am committed to staying updated on local regulatory changes and industry trends. For instance, I regularly attend seminars hosted by the Philippine Institute of Certified Public Accountants (PICPA) and engage with professional networks in Manila to exchange insights with fellow auditors. This dedication ensures that my work remains aligned with the evolving needs of businesses in the region.</w:t>
      </w:r>
    </w:p>
    <w:bookmarkEnd w:id="25"/>
    <w:bookmarkStart w:id="26" w:name="conclusion"/>
    <w:p>
      <w:pPr>
        <w:pStyle w:val="Heading2"/>
      </w:pPr>
      <w:r>
        <w:t xml:space="preserve">Conclusion</w:t>
      </w:r>
    </w:p>
    <w:p>
      <w:pPr>
        <w:pStyle w:val="FirstParagraph"/>
      </w:pPr>
      <w:r>
        <w:t xml:space="preserve">I am enthusiastic about the possibility of joining your organization as an Auditor and contributing to its continued success in Philippines Manila. My background, skills, and passion for auditing make me a strong candidate for this role. I would welcome the opportunity to discuss how my qualifications align with your company’s objectives.</w:t>
      </w:r>
    </w:p>
    <w:p>
      <w:pPr>
        <w:pStyle w:val="BodyText"/>
      </w:pPr>
      <w:r>
        <w:t xml:space="preserve">Thank you for considering my application. I look forward to the possibility of contributing to your team and supporting your audit initiatives in this dynamic market.</w:t>
      </w:r>
    </w:p>
    <w:bookmarkEnd w:id="26"/>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Philippines Manila</dc:title>
  <dc:creator/>
  <dc:language>en</dc:language>
  <cp:keywords/>
  <dcterms:created xsi:type="dcterms:W3CDTF">2026-07-21T08:21:44Z</dcterms:created>
  <dcterms:modified xsi:type="dcterms:W3CDTF">2026-07-21T08:21:44Z</dcterms:modified>
</cp:coreProperties>
</file>

<file path=docProps/custom.xml><?xml version="1.0" encoding="utf-8"?>
<Properties xmlns="http://schemas.openxmlformats.org/officeDocument/2006/custom-properties" xmlns:vt="http://schemas.openxmlformats.org/officeDocument/2006/docPropsVTypes"/>
</file>