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4" w:name="cover-letter"/>
    <w:p>
      <w:pPr>
        <w:pStyle w:val="Heading1"/>
      </w:pPr>
      <w:r>
        <w:t xml:space="preserve">Cover Letter</w:t>
      </w:r>
    </w:p>
    <w:p>
      <w:pPr>
        <w:pStyle w:val="FirstParagraph"/>
      </w:pPr>
      <w:r>
        <w:rPr>
          <w:bCs/>
          <w:b/>
        </w:rPr>
        <w:t xml:space="preserve">John Doe</w:t>
      </w:r>
      <w:r>
        <w:br/>
      </w:r>
      <w:r>
        <w:t xml:space="preserve">123 Financial Street, Moscow, Russia</w:t>
      </w:r>
      <w:r>
        <w:br/>
      </w:r>
      <w:r>
        <w:t xml:space="preserve">+7 999 888 7766</w:t>
      </w:r>
      <w:r>
        <w:br/>
      </w:r>
      <w:r>
        <w:t xml:space="preserve">johndoe@email.com</w:t>
      </w:r>
      <w:r>
        <w:br/>
      </w:r>
      <w:r>
        <w:t xml:space="preserve">April 5, 2024</w:t>
      </w:r>
    </w:p>
    <w:p>
      <w:pPr>
        <w:pStyle w:val="BodyText"/>
      </w:pPr>
      <w:r>
        <w:rPr>
          <w:bCs/>
          <w:b/>
        </w:rPr>
        <w:t xml:space="preserve">To the Hiring Manager at [Bank Name]</w:t>
      </w:r>
      <w:r>
        <w:br/>
      </w:r>
      <w:r>
        <w:t xml:space="preserve">[Bank Address]</w:t>
      </w:r>
      <w:r>
        <w:br/>
      </w:r>
      <w:r>
        <w:t xml:space="preserve">Moscow, Russia</w:t>
      </w:r>
    </w:p>
    <w:p>
      <w:pPr>
        <w:pStyle w:val="BodyText"/>
      </w:pPr>
      <w:r>
        <w:t xml:space="preserve">Dear [Hiring Manager],</w:t>
      </w:r>
    </w:p>
    <w:p>
      <w:pPr>
        <w:pStyle w:val="BodyText"/>
      </w:pPr>
      <w:r>
        <w:t xml:space="preserve">I am writing to express my enthusiasm for the Banker position at [Bank Name] in Russia Moscow. As a seasoned banking professional with over a decade of experience in financial services, I am eager to contribute my expertise in corporate finance, risk management, and client relationship development to support your institution’s mission of excellence in the Russian financial sector. This opportunity resonates deeply with my career goals and values, particularly given the dynamic economic landscape of Russia Moscow, where innovation and trust are paramount.</w:t>
      </w:r>
    </w:p>
    <w:bookmarkStart w:id="20" w:name="professional-background-as-a-banker"/>
    <w:p>
      <w:pPr>
        <w:pStyle w:val="Heading2"/>
      </w:pPr>
      <w:r>
        <w:t xml:space="preserve">Professional Background as a Banker</w:t>
      </w:r>
    </w:p>
    <w:p>
      <w:pPr>
        <w:pStyle w:val="FirstParagraph"/>
      </w:pPr>
      <w:r>
        <w:t xml:space="preserve">As a Banker with a track record of delivering value to clients and stakeholders, I have consistently demonstrated an ability to navigate complex financial environments while fostering long-term partnerships. My career began at [Previous Bank Name], where I served as a Relationship Manager, overseeing a portfolio of 50+ corporate clients across industries such as energy, technology, and manufacturing. This role required a deep understanding of financial markets in Russia Moscow, where regulatory frameworks and economic fluctuations demand agility and strategic foresight.</w:t>
      </w:r>
    </w:p>
    <w:p>
      <w:pPr>
        <w:pStyle w:val="BodyText"/>
      </w:pPr>
      <w:r>
        <w:t xml:space="preserve">My responsibilities included structuring tailored financing solutions, conducting credit analyses, and ensuring compliance with local regulations. For instance, I led a team that secured $25 million in loans for a regional energy company during the 2019 market volatility, which not only strengthened their operational capacity but also reinforced the bank’s reputation as a reliable partner. This experience honed my ability to balance risk and reward—a critical skill for any Banker operating in Russia Moscow, where economic uncertainty is often accompanied by opportunities for growth.</w:t>
      </w:r>
    </w:p>
    <w:p>
      <w:pPr>
        <w:pStyle w:val="BodyText"/>
      </w:pPr>
      <w:r>
        <w:t xml:space="preserve">Additionally, I have specialized in wealth management and investment banking, working with high-net-worth individuals to design diversified portfolios that align with their financial objectives. In a market like Russia Moscow, where private capital is increasingly significant, this expertise has been instrumental in building trust and ensuring client satisfaction. My approach emphasizes transparency, education, and personalized service, which are essential for fostering loyalty in a competitive industry.</w:t>
      </w:r>
    </w:p>
    <w:bookmarkEnd w:id="20"/>
    <w:bookmarkStart w:id="21" w:name="why-russia-moscow"/>
    <w:p>
      <w:pPr>
        <w:pStyle w:val="Heading2"/>
      </w:pPr>
      <w:r>
        <w:t xml:space="preserve">Why Russia Moscow?</w:t>
      </w:r>
    </w:p>
    <w:p>
      <w:pPr>
        <w:pStyle w:val="FirstParagraph"/>
      </w:pPr>
      <w:r>
        <w:t xml:space="preserve">Russia Moscow stands as a hub of financial innovation and economic ambition. As the capital city, it is home to some of the country’s most influential banks, including Sberbank, VTB, and Gazprombank. The banking sector here is not only vital to the national economy but also a key driver of global financial integration. For a Banker like myself, this presents an unparalleled opportunity to contribute to a system that bridges traditional practices with modern technologies.</w:t>
      </w:r>
    </w:p>
    <w:p>
      <w:pPr>
        <w:pStyle w:val="BodyText"/>
      </w:pPr>
      <w:r>
        <w:t xml:space="preserve">What draws me specifically to Moscow is its unique blend of historical significance and forward-thinking initiatives. The city’s recent investments in digital banking, fintech, and infrastructure projects reflect a commitment to progress that aligns with my professional aspirations. I am particularly inspired by the Russian government’s efforts to enhance financial stability through regulatory reforms, which create a more predictable environment for businesses and investors alike. As a Banker, I aim to leverage these developments to support clients in achieving their goals while navigating the complexities of the local market.</w:t>
      </w:r>
    </w:p>
    <w:p>
      <w:pPr>
        <w:pStyle w:val="BodyText"/>
      </w:pPr>
      <w:r>
        <w:t xml:space="preserve">Furthermore, Moscow’s strategic location as a gateway between Europe and Asia makes it an attractive destination for multinational corporations. This geographical advantage offers immense potential for cross-border transactions, trade financing, and international partnerships. My experience working with global clients has equipped me to facilitate these activities effectively, ensuring that [Bank Name] remains a preferred choice for businesses seeking seamless financial solutions.</w:t>
      </w:r>
    </w:p>
    <w:bookmarkEnd w:id="21"/>
    <w:bookmarkStart w:id="22" w:name="alignment-with-bank-names-values"/>
    <w:p>
      <w:pPr>
        <w:pStyle w:val="Heading2"/>
      </w:pPr>
      <w:r>
        <w:t xml:space="preserve">Alignment with [Bank Name]’s Values</w:t>
      </w:r>
    </w:p>
    <w:p>
      <w:pPr>
        <w:pStyle w:val="FirstParagraph"/>
      </w:pPr>
      <w:r>
        <w:t xml:space="preserve">[Bank Name]’s reputation as a leader in the Russian banking industry is well-earned, and I am confident that my skills and values align with your organization’s mission. Your commitment to innovation, integrity, and client-centric service resonates deeply with my own professional philosophy. For example, your recent focus on sustainable finance and digital transformation mirrors my belief in the importance of adapting to evolving market demands.</w:t>
      </w:r>
    </w:p>
    <w:p>
      <w:pPr>
        <w:pStyle w:val="BodyText"/>
      </w:pPr>
      <w:r>
        <w:t xml:space="preserve">One of my core strengths is building relationships that transcend transactional interactions. In Moscow’s competitive banking landscape, this ability to connect with clients on a personal level is critical. Whether it’s guiding a startup through its first round of funding or helping an established enterprise optimize its capital structure, I approach each challenge with the goal of creating lasting value. This client-first mindset has been consistently recognized in my previous roles, where I received multiple awards for outstanding performance and customer satisfaction.</w:t>
      </w:r>
    </w:p>
    <w:p>
      <w:pPr>
        <w:pStyle w:val="BodyText"/>
      </w:pPr>
      <w:r>
        <w:t xml:space="preserve">Moreover, my fluency in Russian and English enables me to communicate effectively with both local and international stakeholders—a valuable asset for a Banker operating in Russia Moscow. I am also well-versed in the nuances of the Russian financial market, including its regulatory environment, tax codes, and cultural expectations. This knowledge allows me to provide clients with insights that are both practical and strategic.</w:t>
      </w:r>
    </w:p>
    <w:bookmarkEnd w:id="22"/>
    <w:bookmarkStart w:id="23" w:name="conclusion"/>
    <w:p>
      <w:pPr>
        <w:pStyle w:val="Heading2"/>
      </w:pPr>
      <w:r>
        <w:t xml:space="preserve">Conclusion</w:t>
      </w:r>
    </w:p>
    <w:p>
      <w:pPr>
        <w:pStyle w:val="FirstParagraph"/>
      </w:pPr>
      <w:r>
        <w:t xml:space="preserve">In conclusion, I am eager to bring my expertise as a Banker to [Bank Name] in Russia Moscow. My experience in corporate banking, wealth management, and client relationship development, combined with my passion for the Russian financial sector, positions me to make meaningful contributions to your team. I am particularly excited about the opportunity to work alongside professionals who are committed to excellence and innovation.</w:t>
      </w:r>
    </w:p>
    <w:p>
      <w:pPr>
        <w:pStyle w:val="BodyText"/>
      </w:pPr>
      <w:r>
        <w:t xml:space="preserve">Thank you for considering my application. I would welcome the chance to discuss how my background and vision align with [Bank Name]’s goals. Please feel free to contact me at +7 999 888 7766 or johndoe@email.com at your earliest convenience. I look forward to the possibility of contributing to the continued success of [Bank Name] in Russia Moscow.</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Russia Moscow</dc:title>
  <dc:creator/>
  <cp:keywords/>
  <dcterms:created xsi:type="dcterms:W3CDTF">2026-07-23T19:44:23Z</dcterms:created>
  <dcterms:modified xsi:type="dcterms:W3CDTF">2026-07-23T19:44:23Z</dcterms:modified>
</cp:coreProperties>
</file>

<file path=docProps/custom.xml><?xml version="1.0" encoding="utf-8"?>
<Properties xmlns="http://schemas.openxmlformats.org/officeDocument/2006/custom-properties" xmlns:vt="http://schemas.openxmlformats.org/officeDocument/2006/docPropsVTypes"/>
</file>