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your esteemed institution, located in the vibrant financial hub of the United Kingdom Manchester. As a dedicated professional with a proven track record in banking and a deep understanding of the unique economic landscape of Manchester, I am eager to contribute my expertise to support your organization’s mission of delivering exceptional financial services to clients across the region.</w:t>
      </w:r>
    </w:p>
    <w:p>
      <w:pPr>
        <w:pStyle w:val="BodyText"/>
      </w:pPr>
      <w:r>
        <w:t xml:space="preserve">With over [X] years of experience in the banking sector, I have cultivated a strong foundation in client relationship management, financial advisory, and strategic decision-making. My career has been defined by a commitment to excellence, integrity, and innovation—qualities that align seamlessly with the values of your organization. The opportunity to join your team in Manchester is particularly compelling as I am deeply familiar with the city’s dynamic business environment and its growing demand for skilled banking professionals.</w:t>
      </w:r>
    </w:p>
    <w:bookmarkStart w:id="20" w:name="X80db06f5123117f1e1ad192490fe00de23fb6c5"/>
    <w:p>
      <w:pPr>
        <w:pStyle w:val="Heading2"/>
      </w:pPr>
      <w:r>
        <w:t xml:space="preserve">Why Manchester? A Strategic Location for Banking Excellence</w:t>
      </w:r>
    </w:p>
    <w:p>
      <w:pPr>
        <w:pStyle w:val="FirstParagraph"/>
      </w:pPr>
      <w:r>
        <w:t xml:space="preserve">The United Kingdom Manchester is not only a cultural and economic powerhouse but also a critical center for financial services in the North of England. As one of the UK’s largest cities, Manchester boasts a diverse and thriving business community, including multinational corporations, startups, and SMEs that require tailored banking solutions. This makes it an ideal location for professionals like myself who are passionate about helping businesses and individuals achieve their financial goals.</w:t>
      </w:r>
    </w:p>
    <w:p>
      <w:pPr>
        <w:pStyle w:val="BodyText"/>
      </w:pPr>
      <w:r>
        <w:t xml:space="preserve">Having worked in various capacities within the banking sector across the UK, I have developed a nuanced understanding of Manchester’s unique financial needs. From supporting local entrepreneurs to advising on international trade financing, my experience has equipped me with the skills to navigate both domestic and global markets. I am particularly drawn to your institution’s reputation for fostering innovation and delivering customer-centric services, which resonates with my own professional philosophy.</w:t>
      </w:r>
    </w:p>
    <w:bookmarkEnd w:id="20"/>
    <w:bookmarkStart w:id="21" w:name="key-strengths-as-a-banker"/>
    <w:p>
      <w:pPr>
        <w:pStyle w:val="Heading2"/>
      </w:pPr>
      <w:r>
        <w:t xml:space="preserve">Key Strengths as a Banker</w:t>
      </w:r>
    </w:p>
    <w:p>
      <w:pPr>
        <w:pStyle w:val="FirstParagraph"/>
      </w:pPr>
      <w:r>
        <w:t xml:space="preserve">As a Banker, I bring a combination of technical expertise and interpersonal skills that enable me to build lasting relationships with clients. My ability to analyze financial data, assess risk, and provide actionable insights has consistently contributed to the success of my previous roles. For instance, during my tenure at [Previous Bank or Company Name], I played a pivotal role in expanding the client base by implementing personalized financial strategies that addressed their specific needs. This led to a 20% increase in customer retention and enhanced cross-selling opportunities.</w:t>
      </w:r>
    </w:p>
    <w:p>
      <w:pPr>
        <w:pStyle w:val="BodyText"/>
      </w:pPr>
      <w:r>
        <w:t xml:space="preserve">One of my core strengths is my commitment to regulatory compliance and ethical standards. In an industry where trust is paramount, I prioritize transparency and adherence to the strict guidelines set by the Financial Conduct Authority (FCA) and other relevant bodies. This ensures that clients receive not only reliable services but also peace of mind knowing their interests are protected.</w:t>
      </w:r>
    </w:p>
    <w:p>
      <w:pPr>
        <w:pStyle w:val="BodyText"/>
      </w:pPr>
      <w:r>
        <w:t xml:space="preserve">Additionally, my proficiency in digital banking tools and emerging technologies has allowed me to stay ahead of industry trends. Manchester’s financial sector is increasingly embracing fintech solutions, and I am eager to leverage this knowledge to drive efficiency and enhance the client experience at your organization.</w:t>
      </w:r>
    </w:p>
    <w:bookmarkEnd w:id="21"/>
    <w:bookmarkStart w:id="22" w:name="alignment-with-your-institutions-vision"/>
    <w:p>
      <w:pPr>
        <w:pStyle w:val="Heading2"/>
      </w:pPr>
      <w:r>
        <w:t xml:space="preserve">Alignment with Your Institution’s Vision</w:t>
      </w:r>
    </w:p>
    <w:p>
      <w:pPr>
        <w:pStyle w:val="FirstParagraph"/>
      </w:pPr>
      <w:r>
        <w:t xml:space="preserve">Your institution’s focus on community engagement and sustainable growth deeply resonates with my personal values. Manchester is a city that thrives on collaboration, and I am excited about the prospect of contributing to initiatives that support local economic development. Whether through offering competitive lending solutions to small businesses or promoting financial literacy programs, I believe in the power of banking to create meaningful impact.</w:t>
      </w:r>
    </w:p>
    <w:p>
      <w:pPr>
        <w:pStyle w:val="BodyText"/>
      </w:pPr>
      <w:r>
        <w:t xml:space="preserve">Furthermore, I am confident that my adaptability and problem-solving skills will enable me to thrive in your dynamic environment. The banking landscape is constantly evolving, and I am committed to continuous learning and professional development. This mindset has allowed me to stay current with industry advancements, such as the rise of green finance and the integration of AI-driven analytics in client services.</w:t>
      </w:r>
    </w:p>
    <w:bookmarkEnd w:id="22"/>
    <w:bookmarkStart w:id="23" w:name="why-manchester-a-personal-connection"/>
    <w:p>
      <w:pPr>
        <w:pStyle w:val="Heading2"/>
      </w:pPr>
      <w:r>
        <w:t xml:space="preserve">Why Manchester? A Personal Connection</w:t>
      </w:r>
    </w:p>
    <w:p>
      <w:pPr>
        <w:pStyle w:val="FirstParagraph"/>
      </w:pPr>
      <w:r>
        <w:t xml:space="preserve">The United Kingdom Manchester holds a special place in my professional journey. Having grown up in the area, I have witnessed firsthand the city’s transformation into a global financial hub. This personal connection fuels my passion for contributing to its continued success. Manchester’s diverse population and multicultural environment have also prepared me to work with clients from all walks of life, ensuring that I can provide inclusive and equitable financial solutions.</w:t>
      </w:r>
    </w:p>
    <w:p>
      <w:pPr>
        <w:pStyle w:val="BodyText"/>
      </w:pPr>
      <w:r>
        <w:t xml:space="preserve">I am particularly impressed by your institution’s recent initiatives in promoting financial inclusion and supporting underrepresented communities. This aligns with my belief that banking should be a tool for empowerment rather than exclusion. I am eager to bring this perspective to your team and collaborate on projects that reflect your commitment to social responsibility.</w:t>
      </w:r>
    </w:p>
    <w:bookmarkEnd w:id="23"/>
    <w:bookmarkStart w:id="24" w:name="conclusion"/>
    <w:p>
      <w:pPr>
        <w:pStyle w:val="Heading2"/>
      </w:pPr>
      <w:r>
        <w:t xml:space="preserve">Conclusion</w:t>
      </w:r>
    </w:p>
    <w:p>
      <w:pPr>
        <w:pStyle w:val="FirstParagraph"/>
      </w:pPr>
      <w:r>
        <w:t xml:space="preserve">In conclusion, I am excited about the opportunity to join your team as a Banker in the United Kingdom Manchester. My experience, skills, and passion for banking make me a strong candidate who is ready to contribute to your organization’s continued success. I would welcome the chance to discuss how my background and vision align with your goals.</w:t>
      </w:r>
    </w:p>
    <w:p>
      <w:pPr>
        <w:pStyle w:val="BodyText"/>
      </w:pPr>
      <w:r>
        <w:t xml:space="preserve">Thank you for considering my application. I look forward to the possibility of contributing to your institution’s legacy of excellence in Manchester.</w:t>
      </w:r>
    </w:p>
    <w:bookmarkEnd w:id="24"/>
    <w:p>
      <w:pPr>
        <w:pStyle w:val="BodyText"/>
      </w:pPr>
      <w:r>
        <w:t xml:space="preserve">Sincerely,</w:t>
      </w:r>
    </w:p>
    <w:p>
      <w:pPr>
        <w:pStyle w:val="BodyText"/>
      </w:pPr>
      <w:r>
        <w:t xml:space="preserve">[Your Full Name]</w:t>
      </w:r>
    </w:p>
    <w:p>
      <w:pPr>
        <w:pStyle w:val="BodyText"/>
      </w:pPr>
      <w:r>
        <w:t xml:space="preserve">[Your Contact Information: Email Address, Phone Number]</w:t>
      </w:r>
    </w:p>
    <w:p>
      <w:pPr>
        <w:pStyle w:val="BodyText"/>
      </w:pPr>
      <w:r>
        <w:t xml:space="preserve">[LinkedIn Profile or Portfolio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United Kingdom Manchester</dc:title>
  <dc:creator/>
  <cp:keywords/>
  <dcterms:created xsi:type="dcterms:W3CDTF">2025-10-03T21:55:02Z</dcterms:created>
  <dcterms:modified xsi:type="dcterms:W3CDTF">2025-10-03T21:55:02Z</dcterms:modified>
</cp:coreProperties>
</file>

<file path=docProps/custom.xml><?xml version="1.0" encoding="utf-8"?>
<Properties xmlns="http://schemas.openxmlformats.org/officeDocument/2006/custom-properties" xmlns:vt="http://schemas.openxmlformats.org/officeDocument/2006/docPropsVTypes"/>
</file>