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excited to apply for the Banker position at your esteemed institution in the United States Miami. With a proven track record of excellence in financial services and a deep understanding of the dynamic banking landscape in this region, I am eager to contribute my expertise to support your organization’s mission of delivering exceptional client-centric solutions. As someone who has consistently thrived in fast-paced, client-focused environments, I am confident that my background aligns with the values and goals of your team.</w:t>
      </w:r>
    </w:p>
    <w:p>
      <w:pPr>
        <w:pStyle w:val="BodyText"/>
      </w:pPr>
      <w:r>
        <w:t xml:space="preserve">The United States Miami is a unique hub for finance, culture, and international trade. Its strategic location as a gateway to Latin America, combined with a thriving business community and diverse population, makes it an exciting place to work as a banker. Over the years, I have developed a strong foundation in understanding the specific needs of clients in this region—from small businesses seeking tailored financial solutions to high-net-worth individuals navigating complex investment strategies. My experience in Miami’s banking sector has equipped me with the knowledge and adaptability required to thrive in this vibrant market.</w:t>
      </w:r>
    </w:p>
    <w:p>
      <w:pPr>
        <w:pStyle w:val="BodyText"/>
      </w:pPr>
      <w:r>
        <w:t xml:space="preserve">As a Banker, my career has been defined by a commitment to building long-term relationships, delivering innovative financial products, and upholding the highest standards of integrity. I have worked with clients across various industries, including real estate, technology startups, and multinational corporations operating in the United States Miami. This exposure has honed my ability to analyze financial needs, recommend customized solutions, and provide guidance that aligns with both personal and business objectives. Whether it’s helping a first-time homebuyer secure a mortgage or advising an entrepreneur on capital financing, I approach every interaction with empathy, expertise, and a focus on results.</w:t>
      </w:r>
    </w:p>
    <w:p>
      <w:pPr>
        <w:pStyle w:val="BodyText"/>
      </w:pPr>
      <w:r>
        <w:t xml:space="preserve">One of my most significant achievements in the United States Miami was leading a team to expand our client base by 30% within a year. This success was driven by a strategic focus on community engagement and tailored financial education programs. By understanding the cultural nuances of Miami’s diverse population, I designed initiatives that resonated with different demographics, from Spanish-speaking clients to expatriates seeking banking services in the U.S. This experience reinforced my belief that effective banking goes beyond transactions—it’s about fostering trust and empowering individuals and businesses to achieve their financial goals.</w:t>
      </w:r>
    </w:p>
    <w:p>
      <w:pPr>
        <w:pStyle w:val="BodyText"/>
      </w:pPr>
      <w:r>
        <w:t xml:space="preserve">In addition to my hands-on experience, I have consistently pursued professional development to stay ahead of industry trends. I hold certifications in financial planning and risk management, which have enabled me to provide clients with comprehensive insights into investment opportunities, wealth preservation strategies, and regulatory compliance. The United States Miami’s evolving financial regulations and the increasing demand for digital banking solutions require bankers to be both adaptable and forward-thinking. I have actively embraced these challenges by staying updated on emerging technologies such as blockchain, fintech innovations, and AI-driven customer service tools. This proactive approach has allowed me to enhance the efficiency of our operations while maintaining a personal touch that clients value.</w:t>
      </w:r>
    </w:p>
    <w:p>
      <w:pPr>
        <w:pStyle w:val="BodyText"/>
      </w:pPr>
      <w:r>
        <w:t xml:space="preserve">What sets me apart as a Banker is my ability to combine analytical rigor with exceptional communication skills. I thrive in environments where collaboration and creativity are encouraged, and I take pride in mentoring junior team members to help them grow into confident professionals. In the United States Miami, where competition is fierce and client expectations are high, I have consistently delivered results by prioritizing transparency, accountability, and a client-first mindset. My goal has always been to ensure that every interaction leaves a lasting positive impression and strengthens the bond between the client and the institution.</w:t>
      </w:r>
    </w:p>
    <w:p>
      <w:pPr>
        <w:pStyle w:val="BodyText"/>
      </w:pPr>
      <w:r>
        <w:t xml:space="preserve">The United States Miami is not just a place for business—it’s a community with rich traditions, cultural diversity, and a spirit of innovation. As a Banker in this region, I have had the opportunity to contribute to its growth by supporting local initiatives and fostering economic development. Whether it’s partnering with small businesses to fuel job creation or advising families on retirement planning, I am deeply committed to making a meaningful impact. This dedication aligns perfectly with your organization’s values, and I am eager to bring my passion for banking and community service to your team.</w:t>
      </w:r>
    </w:p>
    <w:p>
      <w:pPr>
        <w:pStyle w:val="BodyText"/>
      </w:pPr>
      <w:r>
        <w:t xml:space="preserve">I am particularly drawn to this opportunity because of your institution’s reputation for excellence and its commitment to innovation in the United States Miami. Your focus on personalized service and sustainable growth resonates with my professional philosophy, and I am excited about the possibility of contributing to your continued success. I would welcome the opportunity to discuss how my background, skills, and vision align with your goals.</w:t>
      </w:r>
    </w:p>
    <w:p>
      <w:pPr>
        <w:pStyle w:val="BodyText"/>
      </w:pPr>
      <w:r>
        <w:t xml:space="preserve">Thank you for considering my application. I look forward to the possibility of discussing this opportunity further and am available at your earliest convenience for an interview.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2026-07-24T07:54:00Z</dcterms:created>
  <dcterms:modified xsi:type="dcterms:W3CDTF">2026-07-24T07:54:00Z</dcterms:modified>
</cp:coreProperties>
</file>

<file path=docProps/custom.xml><?xml version="1.0" encoding="utf-8"?>
<Properties xmlns="http://schemas.openxmlformats.org/officeDocument/2006/custom-properties" xmlns:vt="http://schemas.openxmlformats.org/officeDocument/2006/docPropsVTypes"/>
</file>