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Biomedical Engineer position at [Company/Organization Name] in Karachi, Pakistan. As a highly motivated and technically skilled professional with a passion for merging engineering principles with healthcare innovation, I am eager to contribute my expertise to address the growing demand for advanced medical solutions in this dynamic region. Karachi, as a hub of education and healthcare in Pakistan, presents unique opportunities to leverage biomedical engineering to improve patient outcomes and bridge gaps in medical infrastructure. My academic background, hands-on experience in designing medical devices, and commitment to advancing healthcare technology align perfectly with the mission of your organization.</w:t>
      </w:r>
    </w:p>
    <w:bookmarkStart w:id="20" w:name="Xb9360ea94e216f446d9c844df0eefe4cae5bcd9"/>
    <w:p>
      <w:pPr>
        <w:pStyle w:val="Heading2"/>
      </w:pPr>
      <w:r>
        <w:t xml:space="preserve">Biomedical Engineering: A Bridge Between Innovation and Healthcare</w:t>
      </w:r>
    </w:p>
    <w:p>
      <w:pPr>
        <w:pStyle w:val="FirstParagraph"/>
      </w:pPr>
      <w:r>
        <w:t xml:space="preserve">Biomedical Engineering is a field that transcends traditional boundaries, combining mechanical engineering, biology, and clinical medicine to create solutions that enhance human health. In Pakistan Karachi, where the healthcare sector is rapidly evolving to meet the needs of a growing population, Biomedical Engineers play a critical role in developing affordable and sustainable medical technologies. My career has been driven by this vision—designing systems that not only meet technical standards but also address the specific challenges faced by healthcare providers and patients in regions like Karachi.</w:t>
      </w:r>
    </w:p>
    <w:p>
      <w:pPr>
        <w:pStyle w:val="BodyText"/>
      </w:pPr>
      <w:r>
        <w:t xml:space="preserve">With a [mention degree, e.g., Master’s in Biomedical Engineering] from [University Name] and over [X years] of experience in biomedical research and development, I have honed my skills in areas such as medical device design, biomechanics, and healthcare technology integration. My work has included projects focused on improving diagnostic tools, optimizing prosthetic devices, and developing cost-effective solutions for resource-limited settings—skills that are particularly relevant to the Pakistani context. For example, during my internship at [Name of Hospital or Organization in Karachi], I collaborated with clinical teams to design a low-cost ventilator prototype tailored for rural healthcare facilities, which was later adopted by local clinics.</w:t>
      </w:r>
    </w:p>
    <w:bookmarkEnd w:id="20"/>
    <w:bookmarkStart w:id="21" w:name="why-pakistan-karachi"/>
    <w:p>
      <w:pPr>
        <w:pStyle w:val="Heading2"/>
      </w:pPr>
      <w:r>
        <w:t xml:space="preserve">Why Pakistan Karachi?</w:t>
      </w:r>
    </w:p>
    <w:p>
      <w:pPr>
        <w:pStyle w:val="FirstParagraph"/>
      </w:pPr>
      <w:r>
        <w:t xml:space="preserve">Karachi’s unique position as a cosmopolitan city with access to both advanced medical facilities and underserved communities makes it an ideal environment for Biomedical Engineers to drive meaningful change. The city is home to renowned institutions such as the Aga Khan University Hospital, Jinnah Postgraduate Medical Centre, and various research centers that are at the forefront of medical innovation. I am particularly drawn to [Company/Organization Name]’s focus on [specific project, technology, or mission], as it resonates with my goal of creating technologies that are both cutting-edge and accessible.</w:t>
      </w:r>
    </w:p>
    <w:p>
      <w:pPr>
        <w:pStyle w:val="BodyText"/>
      </w:pPr>
      <w:r>
        <w:t xml:space="preserve">Having spent time in Karachi, I have witnessed firsthand the potential for biomedical engineering to transform healthcare delivery. From improving surgical tools to developing telemedicine platforms that connect remote patients with specialists, the opportunities here are vast. I am eager to contribute my technical expertise and problem-solving mindset to support initiatives that align with Pakistan’s national health priorities, such as reducing maternal mortality rates, combating chronic diseases, and enhancing emergency care systems.</w:t>
      </w:r>
    </w:p>
    <w:bookmarkEnd w:id="21"/>
    <w:bookmarkStart w:id="22" w:name="key-skills-and-achievements"/>
    <w:p>
      <w:pPr>
        <w:pStyle w:val="Heading2"/>
      </w:pPr>
      <w:r>
        <w:t xml:space="preserve">Key Skills and Achievements</w:t>
      </w:r>
    </w:p>
    <w:p>
      <w:pPr>
        <w:pStyle w:val="FirstParagraph"/>
      </w:pPr>
      <w:r>
        <w:t xml:space="preserve">My professional journey has been marked by a dedication to innovation and excellence. Below are some of the key skills and achievements that I bring to the table:</w:t>
      </w:r>
    </w:p>
    <w:p>
      <w:pPr>
        <w:numPr>
          <w:ilvl w:val="0"/>
          <w:numId w:val="1001"/>
        </w:numPr>
        <w:pStyle w:val="Compact"/>
      </w:pPr>
      <w:r>
        <w:rPr>
          <w:bCs/>
          <w:b/>
        </w:rPr>
        <w:t xml:space="preserve">Medical Device Design:</w:t>
      </w:r>
      <w:r>
        <w:t xml:space="preserve"> </w:t>
      </w:r>
      <w:r>
        <w:t xml:space="preserve">Developed prototypes for diagnostic equipment, including a portable ECG monitor that reduces dependency on centralized labs.</w:t>
      </w:r>
    </w:p>
    <w:p>
      <w:pPr>
        <w:numPr>
          <w:ilvl w:val="0"/>
          <w:numId w:val="1001"/>
        </w:numPr>
        <w:pStyle w:val="Compact"/>
      </w:pPr>
      <w:r>
        <w:rPr>
          <w:bCs/>
          <w:b/>
        </w:rPr>
        <w:t xml:space="preserve">Biomechanics and Simulation:</w:t>
      </w:r>
      <w:r>
        <w:t xml:space="preserve"> </w:t>
      </w:r>
      <w:r>
        <w:t xml:space="preserve">Utilized software like MATLAB and SolidWorks to model human tissues and simulate device performance, ensuring compliance with international safety standards.</w:t>
      </w:r>
    </w:p>
    <w:p>
      <w:pPr>
        <w:numPr>
          <w:ilvl w:val="0"/>
          <w:numId w:val="1001"/>
        </w:numPr>
        <w:pStyle w:val="Compact"/>
      </w:pPr>
      <w:r>
        <w:rPr>
          <w:bCs/>
          <w:b/>
        </w:rPr>
        <w:t xml:space="preserve">Research and Development:</w:t>
      </w:r>
      <w:r>
        <w:t xml:space="preserve"> </w:t>
      </w:r>
      <w:r>
        <w:t xml:space="preserve">Published papers in peer-reviewed journals on topics such as [specific research area, e.g., "AI-driven prosthetics for amputees"], which have been recognized at regional conferences in Pakistan.</w:t>
      </w:r>
    </w:p>
    <w:p>
      <w:pPr>
        <w:numPr>
          <w:ilvl w:val="0"/>
          <w:numId w:val="1001"/>
        </w:numPr>
        <w:pStyle w:val="Compact"/>
      </w:pPr>
      <w:r>
        <w:rPr>
          <w:bCs/>
          <w:b/>
        </w:rPr>
        <w:t xml:space="preserve">Clinical Collaboration:</w:t>
      </w:r>
      <w:r>
        <w:t xml:space="preserve"> </w:t>
      </w:r>
      <w:r>
        <w:t xml:space="preserve">Worked closely with physicians to translate medical needs into engineering solutions, such as a smartphone-based glucose monitoring app tailored for diabetic patients in Karachi.</w:t>
      </w:r>
    </w:p>
    <w:p>
      <w:pPr>
        <w:numPr>
          <w:ilvl w:val="0"/>
          <w:numId w:val="1001"/>
        </w:numPr>
        <w:pStyle w:val="Compact"/>
      </w:pPr>
      <w:r>
        <w:rPr>
          <w:bCs/>
          <w:b/>
        </w:rPr>
        <w:t xml:space="preserve">Project Management:</w:t>
      </w:r>
      <w:r>
        <w:t xml:space="preserve"> </w:t>
      </w:r>
      <w:r>
        <w:t xml:space="preserve">Led cross-functional teams to complete projects within budget and deadlines, ensuring alignment with clinical requirements and regulatory guidelines.</w:t>
      </w:r>
    </w:p>
    <w:p>
      <w:pPr>
        <w:pStyle w:val="FirstParagraph"/>
      </w:pPr>
      <w:r>
        <w:t xml:space="preserve">In addition to my technical skills, I possess strong communication and teamwork abilities, which are essential for collaborating with healthcare professionals in Pakistan Karachi. I am fluent in both English and Urdu, enabling me to engage effectively with diverse stakeholders. My adaptability and cultural sensitivity have allowed me to thrive in multicultural environments, a trait that will be valuable as I contribute to [Company/Organization Name]’s mission.</w:t>
      </w:r>
    </w:p>
    <w:bookmarkEnd w:id="22"/>
    <w:bookmarkStart w:id="23" w:name="conclusion"/>
    <w:p>
      <w:pPr>
        <w:pStyle w:val="Heading2"/>
      </w:pPr>
      <w:r>
        <w:t xml:space="preserve">Conclusion</w:t>
      </w:r>
    </w:p>
    <w:p>
      <w:pPr>
        <w:pStyle w:val="FirstParagraph"/>
      </w:pPr>
      <w:r>
        <w:t xml:space="preserve">In conclusion, I am confident that my background in Biomedical Engineering, combined with my passion for improving healthcare in Pakistan Karachi, makes me a strong candidate for this role. I am particularly inspired by [Company/Organization Name]’s commitment to [specific value or project], and I would be honored to contribute to your team’s efforts. I am available at your earliest convenience for an interview and can be reached at [phone number] or [email address].</w:t>
      </w:r>
    </w:p>
    <w:p>
      <w:pPr>
        <w:pStyle w:val="BodyText"/>
      </w:pPr>
      <w:r>
        <w:t xml:space="preserve">Thank you for considering my application. I look forward to the opportunity to discuss how my skills and experiences align with the needs of your organization.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Pakistan Karachi</dc:title>
  <dc:creator/>
  <dc:language>en</dc:language>
  <cp:keywords/>
  <dcterms:created xsi:type="dcterms:W3CDTF">2026-07-21T13:40:49Z</dcterms:created>
  <dcterms:modified xsi:type="dcterms:W3CDTF">2026-07-21T13:40:49Z</dcterms:modified>
</cp:coreProperties>
</file>

<file path=docProps/custom.xml><?xml version="1.0" encoding="utf-8"?>
<Properties xmlns="http://schemas.openxmlformats.org/officeDocument/2006/custom-properties" xmlns:vt="http://schemas.openxmlformats.org/officeDocument/2006/docPropsVTypes"/>
</file>