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5" w:name="X4dea5f3afbfc04bc24bee9ffc71f704ab359531"/>
    <w:p>
      <w:pPr>
        <w:pStyle w:val="Heading1"/>
      </w:pPr>
      <w:r>
        <w:t xml:space="preserve">Cover Letter for Business Consultant Position in Australia Brisbane</w:t>
      </w:r>
    </w:p>
    <w:p>
      <w:pPr>
        <w:pStyle w:val="FirstParagraph"/>
      </w:pPr>
      <w:r>
        <w:t xml:space="preserve">Dear [Hiring Manager's Name],</w:t>
      </w:r>
    </w:p>
    <w:p>
      <w:pPr>
        <w:pStyle w:val="BodyText"/>
      </w:pPr>
      <w:r>
        <w:t xml:space="preserve">I am writing to express my enthusiastic interest in the Business Consultant position at [Company Name] in Australia Brisbane. As a seasoned professional with over a decade of experience in strategic business development, I am confident that my expertise aligns perfectly with your organization’s goals of driving innovation and operational excellence. This opportunity to contribute to Brisbane’s dynamic business landscape is both exciting and meaningful, and I am eager to bring my skills in market analysis, process optimization, and stakeholder engagement to your team.</w:t>
      </w:r>
    </w:p>
    <w:p>
      <w:pPr>
        <w:pStyle w:val="BodyText"/>
      </w:pPr>
      <w:r>
        <w:t xml:space="preserve">My journey as a Business Consultant has been defined by a commitment to understanding the unique challenges and opportunities of organizations across diverse industries. Whether working with startups or established enterprises, I have consistently focused on delivering actionable insights that translate into measurable growth. In Australia Brisbane, where the economy thrives on its blend of innovation, sustainability, and global connectivity, I believe my background in fostering strategic partnerships and implementing data-driven solutions will add significant value to your company.</w:t>
      </w:r>
    </w:p>
    <w:bookmarkStart w:id="20" w:name="X7b2d899958e11d240b5b9b4446cb5256beb4c71"/>
    <w:p>
      <w:pPr>
        <w:pStyle w:val="Heading2"/>
      </w:pPr>
      <w:r>
        <w:t xml:space="preserve">Why Business Consultant? A Passion for Strategic Problem-Solving</w:t>
      </w:r>
    </w:p>
    <w:p>
      <w:pPr>
        <w:pStyle w:val="FirstParagraph"/>
      </w:pPr>
      <w:r>
        <w:t xml:space="preserve">The role of a Business Consultant is not merely about analyzing problems; it is about transforming challenges into opportunities. In Brisbane, where industries such as technology, agriculture, and renewable energy are rapidly evolving, the need for forward-thinking consultants has never been greater. My career has revolved around this principle—working closely with clients to identify inefficiencies, streamline operations, and unlock new revenue streams.</w:t>
      </w:r>
    </w:p>
    <w:p>
      <w:pPr>
        <w:pStyle w:val="BodyText"/>
      </w:pPr>
      <w:r>
        <w:t xml:space="preserve">For instance, in my previous role at [Previous Company Name], I led a project to help a local manufacturing firm reduce production costs by 20% through process re-engineering. By leveraging advanced analytics and collaborating with cross-functional teams, we not only improved efficiency but also enhanced the company’s competitiveness in the Australian market. This experience reinforced my belief that strategic consulting is about more than numbers—it is about building trust, fostering collaboration, and empowering organizations to achieve their full potential.</w:t>
      </w:r>
    </w:p>
    <w:bookmarkEnd w:id="20"/>
    <w:bookmarkStart w:id="21" w:name="X98f1c7e7ee73e73ae77d75c20726869ccb8f29b"/>
    <w:p>
      <w:pPr>
        <w:pStyle w:val="Heading2"/>
      </w:pPr>
      <w:r>
        <w:t xml:space="preserve">Understanding Australia Brisbane: A Hub of Innovation and Opportunity</w:t>
      </w:r>
    </w:p>
    <w:p>
      <w:pPr>
        <w:pStyle w:val="FirstParagraph"/>
      </w:pPr>
      <w:r>
        <w:t xml:space="preserve">Australia Brisbane has long been a beacon of innovation, with its vibrant startup ecosystem, world-class research institutions, and strong ties to international markets. As a Business Consultant, I am particularly drawn to the city’s focus on sustainability and digital transformation. For example, the Queensland government’s initiatives in renewable energy and smart infrastructure present unique opportunities for businesses to adapt and thrive in a rapidly changing environment.</w:t>
      </w:r>
    </w:p>
    <w:p>
      <w:pPr>
        <w:pStyle w:val="BodyText"/>
      </w:pPr>
      <w:r>
        <w:t xml:space="preserve">My work in Brisbane has included advising local enterprises on leveraging these trends to their advantage. I have collaborated with small-to-medium-sized businesses (SMEs) to develop strategies that align with national sustainability targets while maintaining profitability. One notable project involved helping a hospitality company integrate eco-friendly practices into its operations, which not only reduced costs but also enhanced its brand reputation in a competitive market. These experiences have deepened my understanding of the local business ecosystem and solidified my resolve to contribute meaningfully to Brisbane’s economic growth.</w:t>
      </w:r>
    </w:p>
    <w:bookmarkEnd w:id="21"/>
    <w:bookmarkStart w:id="22" w:name="key-skills-and-expertise"/>
    <w:p>
      <w:pPr>
        <w:pStyle w:val="Heading2"/>
      </w:pPr>
      <w:r>
        <w:t xml:space="preserve">Key Skills and Expertise</w:t>
      </w:r>
    </w:p>
    <w:p>
      <w:pPr>
        <w:pStyle w:val="FirstParagraph"/>
      </w:pPr>
      <w:r>
        <w:t xml:space="preserve">As a Business Consultant, I bring a unique combination of analytical rigor, interpersonal skills, and industry knowledge. My core competencies include:</w:t>
      </w:r>
    </w:p>
    <w:p>
      <w:pPr>
        <w:numPr>
          <w:ilvl w:val="0"/>
          <w:numId w:val="1001"/>
        </w:numPr>
        <w:pStyle w:val="Compact"/>
      </w:pPr>
      <w:r>
        <w:rPr>
          <w:bCs/>
          <w:b/>
        </w:rPr>
        <w:t xml:space="preserve">Strategic Planning:</w:t>
      </w:r>
      <w:r>
        <w:t xml:space="preserve"> </w:t>
      </w:r>
      <w:r>
        <w:t xml:space="preserve">Developing long-term roadmaps that align with organizational objectives and market demands.</w:t>
      </w:r>
    </w:p>
    <w:p>
      <w:pPr>
        <w:numPr>
          <w:ilvl w:val="0"/>
          <w:numId w:val="1001"/>
        </w:numPr>
        <w:pStyle w:val="Compact"/>
      </w:pPr>
      <w:r>
        <w:rPr>
          <w:bCs/>
          <w:b/>
        </w:rPr>
        <w:t xml:space="preserve">Data-Driven Decision-Making:</w:t>
      </w:r>
      <w:r>
        <w:t xml:space="preserve"> </w:t>
      </w:r>
      <w:r>
        <w:t xml:space="preserve">Utilizing advanced analytics tools to identify trends, forecast outcomes, and mitigate risks.</w:t>
      </w:r>
    </w:p>
    <w:p>
      <w:pPr>
        <w:numPr>
          <w:ilvl w:val="0"/>
          <w:numId w:val="1001"/>
        </w:numPr>
        <w:pStyle w:val="Compact"/>
      </w:pPr>
      <w:r>
        <w:rPr>
          <w:bCs/>
          <w:b/>
        </w:rPr>
        <w:t xml:space="preserve">Change Management:</w:t>
      </w:r>
      <w:r>
        <w:t xml:space="preserve"> </w:t>
      </w:r>
      <w:r>
        <w:t xml:space="preserve">Guiding organizations through transitions by fostering a culture of adaptability and continuous improvement.</w:t>
      </w:r>
    </w:p>
    <w:p>
      <w:pPr>
        <w:numPr>
          <w:ilvl w:val="0"/>
          <w:numId w:val="1001"/>
        </w:numPr>
        <w:pStyle w:val="Compact"/>
      </w:pPr>
      <w:r>
        <w:rPr>
          <w:bCs/>
          <w:b/>
        </w:rPr>
        <w:t xml:space="preserve">Stakeholder Engagement:</w:t>
      </w:r>
      <w:r>
        <w:t xml:space="preserve"> </w:t>
      </w:r>
      <w:r>
        <w:t xml:space="preserve">Building strong relationships with clients, teams, and partners to ensure alignment and buy-in.</w:t>
      </w:r>
    </w:p>
    <w:p>
      <w:pPr>
        <w:pStyle w:val="FirstParagraph"/>
      </w:pPr>
      <w:r>
        <w:t xml:space="preserve">In addition to these technical skills, I possess a deep understanding of the cultural nuances that shape business practices in Australia. This includes respecting the importance of collaboration, transparency, and work-life balance—values that are deeply ingrained in Brisbane’s professional environment. My ability to communicate complex ideas clearly and build rapport with stakeholders has been instrumental in driving successful outcomes for my clients.</w:t>
      </w:r>
    </w:p>
    <w:bookmarkEnd w:id="22"/>
    <w:bookmarkStart w:id="23" w:name="Xa9c0949c0c39a1dc77ba734f9f693c40988cfe8"/>
    <w:p>
      <w:pPr>
        <w:pStyle w:val="Heading2"/>
      </w:pPr>
      <w:r>
        <w:t xml:space="preserve">Commitment to Community and Professional Growth</w:t>
      </w:r>
    </w:p>
    <w:p>
      <w:pPr>
        <w:pStyle w:val="FirstParagraph"/>
      </w:pPr>
      <w:r>
        <w:t xml:space="preserve">Brisbane is more than a location for me—it is a community I am passionate about contributing to. I have actively participated in local business forums and industry events, where I have shared insights on emerging trends and collaborated with peers to address common challenges. For example, I recently spoke at the Brisbane Business Leaders Summit on the role of digital transformation in enhancing customer experiences. Such engagements have not only expanded my network but also reinforced my commitment to supporting the growth of local businesses.</w:t>
      </w:r>
    </w:p>
    <w:p>
      <w:pPr>
        <w:pStyle w:val="BodyText"/>
      </w:pPr>
      <w:r>
        <w:t xml:space="preserve">I am also a strong advocate for professional development and continuous learning. I regularly pursue certifications and training programs to stay updated on industry best practices. My recent completion of a course on AI-driven business analytics has further equipped me to help organizations leverage technology for competitive advantage—a critical area in Brisbane’s evolving economy.</w:t>
      </w:r>
    </w:p>
    <w:bookmarkEnd w:id="23"/>
    <w:bookmarkStart w:id="24" w:name="why-choose-me"/>
    <w:p>
      <w:pPr>
        <w:pStyle w:val="Heading2"/>
      </w:pPr>
      <w:r>
        <w:t xml:space="preserve">Why Choose Me?</w:t>
      </w:r>
    </w:p>
    <w:p>
      <w:pPr>
        <w:pStyle w:val="FirstParagraph"/>
      </w:pPr>
      <w:r>
        <w:t xml:space="preserve">What sets me apart as a Business Consultant is my ability to combine technical expertise with a deep empathy for the challenges faced by businesses. I approach each project with a clear focus on delivering value, whether that involves improving operational efficiency, entering new markets, or fostering innovation. My track record of exceeding client expectations and driving measurable results speaks volumes about my dedication to the field.</w:t>
      </w:r>
    </w:p>
    <w:p>
      <w:pPr>
        <w:pStyle w:val="BodyText"/>
      </w:pPr>
      <w:r>
        <w:t xml:space="preserve">In Australia Brisbane, where the pace of change is relentless and competition is fierce, I believe my skills and perspective will be a valuable asset to your team. I am particularly drawn to [Company Name]’s mission of [mention specific company goal or value, if known], as it resonates with my own principles of excellence and sustainability.</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 I look forward to the possibility of contributing to the continued success of [Company Name] in Australia Brisbane.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dc:title>
  <dc:creator/>
  <cp:keywords/>
  <dcterms:created xsi:type="dcterms:W3CDTF">2026-07-24T07:50:46Z</dcterms:created>
  <dcterms:modified xsi:type="dcterms:W3CDTF">2026-07-24T07:50:46Z</dcterms:modified>
</cp:coreProperties>
</file>

<file path=docProps/custom.xml><?xml version="1.0" encoding="utf-8"?>
<Properties xmlns="http://schemas.openxmlformats.org/officeDocument/2006/custom-properties" xmlns:vt="http://schemas.openxmlformats.org/officeDocument/2006/docPropsVTypes"/>
</file>