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Chef with a deep appreciation for the vibrant culinary traditions of Colombia, I am excited to apply for the Chef position at your esteemed establishment in Bogotá. My professional journey has been rooted in creating exceptional dining experiences that celebrate the rich flavors of Latin American cuisine, particularly those unique to Colombia. I am eager to bring my skills, creativity, and dedication to a dynamic team in one of South America’s most culturally significant cities.</w:t>
      </w:r>
    </w:p>
    <w:p>
      <w:pPr>
        <w:pStyle w:val="BodyText"/>
      </w:pPr>
      <w:r>
        <w:t xml:space="preserve">Bogotá, with its bustling streets and diverse gastronomic scene, is a city that thrives on innovation while honoring its heritage. As a Chef who has spent years immersed in the culinary arts, I understand the importance of balancing tradition with modern techniques to meet the evolving tastes of diners. My background in both fine dining and casual hospitality has equipped me with the versatility needed to excel in such a vibrant environment. Whether crafting a traditional Colombian dish or reimagining it for contemporary palates, I am committed to delivering food that tells a story and connects people.</w:t>
      </w:r>
    </w:p>
    <w:bookmarkStart w:id="20" w:name="professional-experience"/>
    <w:p>
      <w:pPr>
        <w:pStyle w:val="Heading2"/>
      </w:pPr>
      <w:r>
        <w:t xml:space="preserve">Professional Experience</w:t>
      </w:r>
    </w:p>
    <w:p>
      <w:pPr>
        <w:pStyle w:val="FirstParagraph"/>
      </w:pPr>
      <w:r>
        <w:t xml:space="preserve">Over the past decade, I have honed my craft in kitchens across Latin America, with a particular focus on Colombian cuisine. My first role as a line cook at *Restaurante Sabrosa* in Medellín allowed me to learn the intricacies of preparing iconic dishes such as *bandeja paisa*, *arepas*, and *ajiaco*. This experience not only deepened my understanding of local ingredients but also taught me the value of teamwork, precision, and attention to detail—qualities that are essential for any Chef in Colombia Bogotá.</w:t>
      </w:r>
    </w:p>
    <w:p>
      <w:pPr>
        <w:pStyle w:val="BodyText"/>
      </w:pPr>
      <w:r>
        <w:t xml:space="preserve">Subsequent positions as a sous chef at *La Cocina de los Andes* in Bogotá further solidified my expertise. Here, I was responsible for managing daily operations, mentoring junior staff, and ensuring consistency in quality across the menu. I also collaborated with local farmers to source organic produce and sustainably sourced seafood, aligning our restaurant’s practices with the growing demand for eco-conscious dining. These experiences have prepared me to contribute meaningfully to your team while upholding the highest standards of culinary excellence.</w:t>
      </w:r>
    </w:p>
    <w:bookmarkEnd w:id="20"/>
    <w:bookmarkStart w:id="21" w:name="skills-and-expertise"/>
    <w:p>
      <w:pPr>
        <w:pStyle w:val="Heading2"/>
      </w:pPr>
      <w:r>
        <w:t xml:space="preserve">Skills and Expertise</w:t>
      </w:r>
    </w:p>
    <w:p>
      <w:pPr>
        <w:pStyle w:val="FirstParagraph"/>
      </w:pPr>
      <w:r>
        <w:t xml:space="preserve">As a Chef in Colombia Bogotá, I bring a unique blend of technical skills and cultural awareness. My expertise includes:</w:t>
      </w:r>
    </w:p>
    <w:p>
      <w:pPr>
        <w:numPr>
          <w:ilvl w:val="0"/>
          <w:numId w:val="1001"/>
        </w:numPr>
        <w:pStyle w:val="Compact"/>
      </w:pPr>
      <w:r>
        <w:rPr>
          <w:bCs/>
          <w:b/>
        </w:rPr>
        <w:t xml:space="preserve">Culinary Creativity:</w:t>
      </w:r>
      <w:r>
        <w:t xml:space="preserve"> </w:t>
      </w:r>
      <w:r>
        <w:t xml:space="preserve">Ability to design menus that reflect the diversity of Colombian flavors while incorporating global influences.</w:t>
      </w:r>
    </w:p>
    <w:p>
      <w:pPr>
        <w:numPr>
          <w:ilvl w:val="0"/>
          <w:numId w:val="1001"/>
        </w:numPr>
        <w:pStyle w:val="Compact"/>
      </w:pPr>
      <w:r>
        <w:rPr>
          <w:bCs/>
          <w:b/>
        </w:rPr>
        <w:t xml:space="preserve">Leadership:</w:t>
      </w:r>
      <w:r>
        <w:t xml:space="preserve"> </w:t>
      </w:r>
      <w:r>
        <w:t xml:space="preserve">Proven ability to lead kitchen teams, delegate tasks effectively, and maintain a positive work environment under pressure.</w:t>
      </w:r>
    </w:p>
    <w:p>
      <w:pPr>
        <w:numPr>
          <w:ilvl w:val="0"/>
          <w:numId w:val="1001"/>
        </w:numPr>
        <w:pStyle w:val="Compact"/>
      </w:pPr>
      <w:r>
        <w:rPr>
          <w:bCs/>
          <w:b/>
        </w:rPr>
        <w:t xml:space="preserve">Sustainability Practices:</w:t>
      </w:r>
      <w:r>
        <w:t xml:space="preserve"> </w:t>
      </w:r>
      <w:r>
        <w:t xml:space="preserve">Experience in implementing eco-friendly initiatives such as reducing food waste and sourcing locally.</w:t>
      </w:r>
    </w:p>
    <w:p>
      <w:pPr>
        <w:numPr>
          <w:ilvl w:val="0"/>
          <w:numId w:val="1001"/>
        </w:numPr>
        <w:pStyle w:val="Compact"/>
      </w:pPr>
      <w:r>
        <w:rPr>
          <w:bCs/>
          <w:b/>
        </w:rPr>
        <w:t xml:space="preserve">Cultural Sensitivity:</w:t>
      </w:r>
      <w:r>
        <w:t xml:space="preserve"> </w:t>
      </w:r>
      <w:r>
        <w:t xml:space="preserve">Deep respect for Colombian traditions and a commitment to preserving the authenticity of regional dishes.</w:t>
      </w:r>
    </w:p>
    <w:p>
      <w:pPr>
        <w:pStyle w:val="FirstParagraph"/>
      </w:pPr>
      <w:r>
        <w:t xml:space="preserve">My work in Bogotá has also exposed me to the city’s thriving food market, where I’ve collaborated with street vendors, artisanal producers, and local chefs to create unique dining concepts. This exposure has enhanced my ability to adapt to diverse culinary challenges and innovate within a competitive industry.</w:t>
      </w:r>
    </w:p>
    <w:bookmarkEnd w:id="21"/>
    <w:bookmarkStart w:id="22" w:name="why-colombia-bogotá"/>
    <w:p>
      <w:pPr>
        <w:pStyle w:val="Heading2"/>
      </w:pPr>
      <w:r>
        <w:t xml:space="preserve">Why Colombia Bogotá?</w:t>
      </w:r>
    </w:p>
    <w:p>
      <w:pPr>
        <w:pStyle w:val="FirstParagraph"/>
      </w:pPr>
      <w:r>
        <w:t xml:space="preserve">Bogotá is more than a location—it is a cultural epicenter where food plays a central role in community and identity. The city’s growing reputation as a hub for gastronomy has created exciting opportunities for Chefs who are passionate about storytelling through cuisine. I am particularly drawn to the chance to work in this environment, where the fusion of traditional Colombian techniques with modern creativity can inspire new culinary narratives.</w:t>
      </w:r>
    </w:p>
    <w:p>
      <w:pPr>
        <w:pStyle w:val="BodyText"/>
      </w:pPr>
      <w:r>
        <w:t xml:space="preserve">Colombia’s rich biodiversity offers an abundance of ingredients that elevate any dish, from the tropical fruits of the Caribbean coast to the hearty grains of the Andes. As a Chef in Bogotá, I aim to showcase these elements while also addressing contemporary trends such as plant-based dining and international fusion. My goal is to create a menu that resonates with both locals and visitors, reflecting the city’s spirit of innovation and inclusivity.</w:t>
      </w:r>
    </w:p>
    <w:bookmarkEnd w:id="22"/>
    <w:bookmarkStart w:id="23" w:name="commitment-to-excellence"/>
    <w:p>
      <w:pPr>
        <w:pStyle w:val="Heading2"/>
      </w:pPr>
      <w:r>
        <w:t xml:space="preserve">Commitment to Excellence</w:t>
      </w:r>
    </w:p>
    <w:p>
      <w:pPr>
        <w:pStyle w:val="FirstParagraph"/>
      </w:pPr>
      <w:r>
        <w:t xml:space="preserve">I understand that the role of a Chef in Colombia Bogotá requires not only technical proficiency but also a strong work ethic and adaptability. My career has been defined by a relentless pursuit of excellence, whether it’s perfecting the texture of a traditional *empanada* or ensuring that every plate served meets our standards. I thrive in fast-paced environments and take pride in maintaining high hygiene, safety, and service standards.</w:t>
      </w:r>
    </w:p>
    <w:p>
      <w:pPr>
        <w:pStyle w:val="BodyText"/>
      </w:pPr>
      <w:r>
        <w:t xml:space="preserve">Moreover, I am committed to fostering a collaborative kitchen culture where creativity and respect flourish. My approach to leadership emphasizes open communication, continuous learning, and the empowerment of team members. In Bogotá’s competitive culinary landscape, this philosophy is essential for driving success and maintaining a positive reputation.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Chef to your restaurant in Colombia Bogotá. My experience, cultural insight, and dedication to quality align perfectly with your vision. I am confident that my background will enable me to make a meaningful impact while supporting the growth of your team.</w:t>
      </w:r>
    </w:p>
    <w:p>
      <w:pPr>
        <w:pStyle w:val="BodyText"/>
      </w:pPr>
      <w:r>
        <w:t xml:space="preserve">Thank you for considering my application. I would be delighted to discuss how my expertise can benefit your establishment. Please feel free to contact me at [Your Phone Number] or [Your Email Address] at your earliest convenience. I look forward to the possibility of working together in this vibrant and inspiring city.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Colombia Bogotá</dc:title>
  <dc:creator/>
  <dc:language>en</dc:language>
  <cp:keywords/>
  <dcterms:created xsi:type="dcterms:W3CDTF">2026-07-23T12:55:04Z</dcterms:created>
  <dcterms:modified xsi:type="dcterms:W3CDTF">2026-07-23T12:55:04Z</dcterms:modified>
</cp:coreProperties>
</file>

<file path=docProps/custom.xml><?xml version="1.0" encoding="utf-8"?>
<Properties xmlns="http://schemas.openxmlformats.org/officeDocument/2006/custom-properties" xmlns:vt="http://schemas.openxmlformats.org/officeDocument/2006/docPropsVTypes"/>
</file>