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6"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São Paulo, Brazil</w:t>
      </w:r>
    </w:p>
    <w:bookmarkStart w:id="20" w:name="dear-hiring-team"/>
    <w:p>
      <w:pPr>
        <w:pStyle w:val="Heading2"/>
      </w:pPr>
      <w:r>
        <w:t xml:space="preserve">Dear Hiring Team,</w:t>
      </w:r>
    </w:p>
    <w:p>
      <w:pPr>
        <w:pStyle w:val="FirstParagraph"/>
      </w:pPr>
      <w:r>
        <w:t xml:space="preserve">I am thrilled to apply for the Curriculum Developer position at your esteemed organization in São Paulo, Brazil. With over a decade of experience in educational design, pedagogical innovation, and curriculum development across diverse cultural contexts, I am eager to contribute my expertise to support the evolving needs of education in one of Latin America’s most dynamic cities. As a passionate advocate for equitable and inclusive learning experiences, I am particularly drawn to this opportunity because São Paulo is a hub of educational innovation and a critical player in shaping Brazil’s future. This role aligns perfectly with my professional goals to create impactful, culturally responsive curricula that empower learners and educators alike.</w:t>
      </w:r>
    </w:p>
    <w:bookmarkEnd w:id="20"/>
    <w:bookmarkStart w:id="21" w:name="background-as-a-curriculum-developer"/>
    <w:p>
      <w:pPr>
        <w:pStyle w:val="Heading2"/>
      </w:pPr>
      <w:r>
        <w:t xml:space="preserve">Background as a Curriculum Developer</w:t>
      </w:r>
    </w:p>
    <w:p>
      <w:pPr>
        <w:pStyle w:val="FirstParagraph"/>
      </w:pPr>
      <w:r>
        <w:t xml:space="preserve">As a Curriculum Developer, I have dedicated my career to designing educational frameworks that prioritize critical thinking, digital literacy, and real-world relevance. My work spans K-12 education, higher education institutions, and corporate training programs across the United States and Latin America. In my previous roles as a Senior Curriculum Designer at [Previous Company Name], I led the development of interdisciplinary curricula for STEM and humanities courses that integrated project-based learning (PBL) methodologies. These initiatives not only improved student engagement but also enhanced standardized test scores by 25% within two academic years.</w:t>
      </w:r>
    </w:p>
    <w:p>
      <w:pPr>
        <w:pStyle w:val="BodyText"/>
      </w:pPr>
      <w:r>
        <w:t xml:space="preserve">A core strength of my career has been my ability to adapt curricula to meet the unique needs of diverse populations. For example, while working with a nonprofit in Rio de Janeiro, I collaborated with local educators to design a bilingual curriculum that bridged Portuguese and English language instruction for students in under-resourced communities. This project emphasized cultural relevance and community partnerships, ensuring that learners could connect their identities to the content they studied. Such experiences have reinforced my belief that effective curricula are not only academically rigorous but also deeply rooted in the lived realities of students.</w:t>
      </w:r>
    </w:p>
    <w:bookmarkEnd w:id="21"/>
    <w:bookmarkStart w:id="22" w:name="X125582eb93a7b7093aff37c57bff77cf246f427"/>
    <w:p>
      <w:pPr>
        <w:pStyle w:val="Heading2"/>
      </w:pPr>
      <w:r>
        <w:t xml:space="preserve">Understanding of Brazil’s Educational Landscape</w:t>
      </w:r>
    </w:p>
    <w:p>
      <w:pPr>
        <w:pStyle w:val="FirstParagraph"/>
      </w:pPr>
      <w:r>
        <w:t xml:space="preserve">São Paulo, as Brazil’s largest city and economic powerhouse, faces both unique challenges and opportunities in education. The state has made significant strides in expanding access to quality education through initiatives like the "Plano São Paulo" (São Paulo Plan), which emphasizes teacher training, technology integration, and curriculum modernization. However, disparities persist in rural areas and marginalized communities, where resource gaps continue to affect student outcomes. As a Curriculum Developer with a focus on equity and inclusion, I am keen to contribute to efforts that address these systemic issues through innovative pedagogical strategies.</w:t>
      </w:r>
    </w:p>
    <w:p>
      <w:pPr>
        <w:pStyle w:val="BodyText"/>
      </w:pPr>
      <w:r>
        <w:t xml:space="preserve">Brazil’s educational system is also undergoing rapid transformation, driven by the adoption of digital tools and the need for skills aligned with the Fourth Industrial Revolution. The National Education Plan (PNE) outlines ambitious goals for improving literacy, STEM education, and vocational training—areas where my expertise in designing blended learning environments could add significant value. I am particularly interested in exploring how curriculum frameworks can incorporate emerging technologies such as AI-driven personalized learning platforms while maintaining a human-centered approach to teaching.</w:t>
      </w:r>
    </w:p>
    <w:bookmarkEnd w:id="22"/>
    <w:bookmarkStart w:id="23" w:name="X400aa25091a978f5e004268b460fd827012e8db"/>
    <w:p>
      <w:pPr>
        <w:pStyle w:val="Heading2"/>
      </w:pPr>
      <w:r>
        <w:t xml:space="preserve">Technical Skills and Collaborative Approach</w:t>
      </w:r>
    </w:p>
    <w:p>
      <w:pPr>
        <w:pStyle w:val="FirstParagraph"/>
      </w:pPr>
      <w:r>
        <w:t xml:space="preserve">My technical proficiency spans industry-standard tools like Google Classroom, Edmodo, and Moodle for instructional design, as well as software such as Canva and Adobe Spark for creating visually engaging learning materials. I am also experienced in aligning curricula with international standards, including the UNESCO Sustainable Development Goals (SDGs) and the Common Core State Standards. These skills enable me to develop scalable solutions that meet both local and global educational benchmarks.</w:t>
      </w:r>
    </w:p>
    <w:p>
      <w:pPr>
        <w:pStyle w:val="BodyText"/>
      </w:pPr>
      <w:r>
        <w:t xml:space="preserve">Collaboration is at the heart of my work as a Curriculum Developer. I have consistently worked closely with teachers, administrators, and subject matter experts to ensure that curricula are practical, culturally appropriate, and pedagogically sound. In São Paulo’s context, this would involve engaging with local stakeholders to understand their priorities and challenges—whether it’s supporting educators in integrating technology into classrooms or addressing the needs of multilingual learners. My ability to communicate across disciplines and cultures ensures that the curricula I design are not only effective but also deeply rooted in community needs.</w:t>
      </w:r>
    </w:p>
    <w:bookmarkEnd w:id="23"/>
    <w:bookmarkStart w:id="24" w:name="why-são-paulo"/>
    <w:p>
      <w:pPr>
        <w:pStyle w:val="Heading2"/>
      </w:pPr>
      <w:r>
        <w:t xml:space="preserve">Why São Paulo?</w:t>
      </w:r>
    </w:p>
    <w:p>
      <w:pPr>
        <w:pStyle w:val="FirstParagraph"/>
      </w:pPr>
      <w:r>
        <w:t xml:space="preserve">Choosing São Paulo as a professional destination is a natural extension of my commitment to education as a force for social change. The city’s vibrant cultural tapestry, from its historic neighborhoods to its cutting-edge tech startups, offers an unparalleled environment for innovation. I am particularly inspired by the work of institutions like the University of São Paulo (USP) and the São Paulo State Department of Education, which are at the forefront of educational reform in Brazil. I am eager to contribute my expertise to this ecosystem and collaborate with leaders who share a vision for equitable, future-ready education.</w:t>
      </w:r>
    </w:p>
    <w:p>
      <w:pPr>
        <w:pStyle w:val="BodyText"/>
      </w:pPr>
      <w:r>
        <w:t xml:space="preserve">Additionally, my fluency in Portuguese and Spanish, combined with a deep appreciation for Brazilian culture, allows me to navigate the linguistic and cultural nuances of São Paulo’s educational landscape. Whether it’s understanding the regional curriculum standards or building relationships with local educators, I am prepared to adapt my approach to ensure seamless integration into your team.</w:t>
      </w:r>
    </w:p>
    <w:bookmarkEnd w:id="24"/>
    <w:bookmarkStart w:id="25" w:name="conclusion"/>
    <w:p>
      <w:pPr>
        <w:pStyle w:val="Heading2"/>
      </w:pPr>
      <w:r>
        <w:t xml:space="preserve">Conclusion</w:t>
      </w:r>
    </w:p>
    <w:p>
      <w:pPr>
        <w:pStyle w:val="FirstParagraph"/>
      </w:pPr>
      <w:r>
        <w:t xml:space="preserve">In summary, I am a dedicated Curriculum Developer with a proven track record of creating transformative learning experiences that align with both academic excellence and social equity. My passion for education, combined with my technical skills and cultural awareness, positions me to make meaningful contributions to your organization in São Paulo. I would welcome the opportunity to discuss how my background and vision align with your goals for curriculum development in Brazil.</w:t>
      </w:r>
    </w:p>
    <w:p>
      <w:pPr>
        <w:pStyle w:val="BodyText"/>
      </w:pPr>
      <w:r>
        <w:t xml:space="preserve">Thank you for considering my application. I look forward to the possibility of contributing to the continued success of your institution and the education community in São Paulo.</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Brazil São Paulo</dc:title>
  <dc:creator/>
  <dc:language>en</dc:language>
  <cp:keywords/>
  <dcterms:created xsi:type="dcterms:W3CDTF">2026-07-21T10:41:07Z</dcterms:created>
  <dcterms:modified xsi:type="dcterms:W3CDTF">2026-07-21T10:41:07Z</dcterms:modified>
</cp:coreProperties>
</file>

<file path=docProps/custom.xml><?xml version="1.0" encoding="utf-8"?>
<Properties xmlns="http://schemas.openxmlformats.org/officeDocument/2006/custom-properties" xmlns:vt="http://schemas.openxmlformats.org/officeDocument/2006/docPropsVTypes"/>
</file>