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5" w:name="curriculum-developer-cover-letter"/>
    <w:p>
      <w:pPr>
        <w:pStyle w:val="Heading1"/>
      </w:pPr>
      <w:r>
        <w:t xml:space="preserve">Curriculum Developer Cover Letter</w:t>
      </w:r>
    </w:p>
    <w:p>
      <w:pPr>
        <w:pStyle w:val="FirstParagraph"/>
      </w:pPr>
      <w:r>
        <w:t xml:space="preserve">Dear [Hiring Manager's Name],</w:t>
      </w:r>
    </w:p>
    <w:p>
      <w:pPr>
        <w:pStyle w:val="BodyText"/>
      </w:pPr>
      <w:r>
        <w:t xml:space="preserve">I am writing to express my enthusiastic interest in the Curriculum Developer position at [Institution/Organization Name] in Kyoto, Japan. With a profound passion for education, a proven track record in designing innovative curricula, and a deep respect for the cultural and academic values of Japan, I am eager to contribute my expertise to an institution that prioritizes excellence in learning. Kyoto, with its rich history of intellectual tradition and commitment to fostering holistic development, represents an ideal environment where my skills as a Curriculum Developer can thrive. This opportunity aligns perfectly with my professional goals and personal dedication to shaping impactful educational experiences.</w:t>
      </w:r>
    </w:p>
    <w:bookmarkStart w:id="20" w:name="professional-background-and-expertise"/>
    <w:p>
      <w:pPr>
        <w:pStyle w:val="Heading2"/>
      </w:pPr>
      <w:r>
        <w:t xml:space="preserve">Professional Background and Expertise</w:t>
      </w:r>
    </w:p>
    <w:p>
      <w:pPr>
        <w:pStyle w:val="FirstParagraph"/>
      </w:pPr>
      <w:r>
        <w:t xml:space="preserve">As a seasoned Curriculum Developer, I have spent the past [X years] designing and implementing educational frameworks that cater to diverse learner needs. My work spans K-12, higher education, and professional training programs, where I have collaborated with educators, administrators, and stakeholders to create curricula that balance academic rigor with real-world relevance. A key focus of my career has been integrating technology into learning environments—developing digital resources such as interactive modules, gamified assessments, and blended learning platforms to enhance engagement and accessibility.</w:t>
      </w:r>
    </w:p>
    <w:p>
      <w:pPr>
        <w:pStyle w:val="BodyText"/>
      </w:pPr>
      <w:r>
        <w:t xml:space="preserve">One of my most rewarding projects involved redesigning a high school science curriculum to incorporate interdisciplinary themes, such as sustainability and global citizenship. This initiative not only improved student performance but also fostered critical thinking and collaboration among learners. My ability to analyze educational standards, align them with pedagogical best practices, and adapt content for diverse cultural contexts has been instrumental in my success. I am particularly adept at balancing theoretical knowledge with practical application, ensuring that curricula are both meaningful and transformative.</w:t>
      </w:r>
    </w:p>
    <w:bookmarkEnd w:id="20"/>
    <w:bookmarkStart w:id="21" w:name="X3d1e40027d8f24cc763bf81b04a9cb1be0cfee6"/>
    <w:p>
      <w:pPr>
        <w:pStyle w:val="Heading2"/>
      </w:pPr>
      <w:r>
        <w:t xml:space="preserve">Why Kyoto? A Commitment to Cultural and Educational Excellence</w:t>
      </w:r>
    </w:p>
    <w:p>
      <w:pPr>
        <w:pStyle w:val="FirstParagraph"/>
      </w:pPr>
      <w:r>
        <w:t xml:space="preserve">Kyoto’s reputation as a hub of innovation and tradition resonates deeply with my philosophy as an educator. The city’s emphasis on preserving heritage while embracing modernity mirrors the dual goals of contemporary curriculum development: honoring foundational knowledge while preparing learners for an evolving world. I am inspired by Kyoto’s commitment to fostering a holistic education that nurtures creativity, ethical reasoning, and community engagement—values that I strive to embed in every curriculum I design.</w:t>
      </w:r>
    </w:p>
    <w:p>
      <w:pPr>
        <w:pStyle w:val="BodyText"/>
      </w:pPr>
      <w:r>
        <w:t xml:space="preserve">Living and working in Kyoto would allow me to immerse myself in a culture where education is revered as a cornerstone of societal progress. The Japanese emphasis on precision, collaboration, and lifelong learning aligns with my own approach to curriculum design. For instance, the concept of *shūdan* (group harmony) in Japanese education underscores the importance of creating inclusive and equitable learning environments—a principle I prioritize when developing programs for diverse student populations. I am also keen to explore how Kyoto’s educational institutions integrate traditional practices, such as *wabi-sabi* (the beauty of imperfection) and *mono no aware* (a sensitivity to transience), into their pedagogical frameworks. These philosophies could inspire new ways to design curricula that celebrate cultural diversity and encourage reflective learning.</w:t>
      </w:r>
    </w:p>
    <w:bookmarkEnd w:id="21"/>
    <w:bookmarkStart w:id="22" w:name="X3275480668f45d3486d10235849d8781dfe9106"/>
    <w:p>
      <w:pPr>
        <w:pStyle w:val="Heading2"/>
      </w:pPr>
      <w:r>
        <w:t xml:space="preserve">Adaptability and Cross-Cultural Collaboration</w:t>
      </w:r>
    </w:p>
    <w:p>
      <w:pPr>
        <w:pStyle w:val="FirstParagraph"/>
      </w:pPr>
      <w:r>
        <w:t xml:space="preserve">My experience working in multicultural settings has equipped me with the adaptability and empathy needed to thrive in Japan’s educational landscape. I have collaborated with educators from across the globe, including Japan, to co-develop curricula that respect local contexts while promoting global competencies. For example, while working on a project with a Japanese university, I designed a bilingual program that combined English language instruction with Japanese cultural studies, ensuring that students gained both linguistic proficiency and intercultural understanding. This experience highlighted the importance of cultural sensitivity and open communication in curriculum development—skills I would bring to Kyoto’s educational community.</w:t>
      </w:r>
    </w:p>
    <w:p>
      <w:pPr>
        <w:pStyle w:val="BodyText"/>
      </w:pPr>
      <w:r>
        <w:t xml:space="preserve">I am also proficient in [mention relevant languages, if applicable], which would enable me to effectively engage with stakeholders, review local educational standards, and ensure that curricula meet the needs of both students and educators. My ability to navigate cultural differences and build collaborative relationships is further strengthened by my participation in international conferences on education, where I have gained insights into Japan’s unique approach to learning and assessment.</w:t>
      </w:r>
    </w:p>
    <w:bookmarkEnd w:id="22"/>
    <w:bookmarkStart w:id="23" w:name="vision-for-impact-in-kyoto"/>
    <w:p>
      <w:pPr>
        <w:pStyle w:val="Heading2"/>
      </w:pPr>
      <w:r>
        <w:t xml:space="preserve">Vision for Impact in Kyoto</w:t>
      </w:r>
    </w:p>
    <w:p>
      <w:pPr>
        <w:pStyle w:val="FirstParagraph"/>
      </w:pPr>
      <w:r>
        <w:t xml:space="preserve">If given the opportunity to join [Institution/Organization Name], I am confident that my expertise as a Curriculum Developer will contribute to your mission of delivering high-quality education. I envision creating curricula that not only align with Japan’s national standards but also reflect Kyoto’s unique cultural identity. For instance, I would advocate for incorporating local history, environmental stewardship, and community-based learning into school programs, fostering a sense of place and responsibility among students.</w:t>
      </w:r>
    </w:p>
    <w:p>
      <w:pPr>
        <w:pStyle w:val="BodyText"/>
      </w:pPr>
      <w:r>
        <w:t xml:space="preserve">Additionally, I am eager to collaborate with Kyoto’s educators to explore innovative teaching methods that leverage technology while maintaining the human-centric values central to Japanese education. By integrating tools such as AI-driven adaptive learning systems or virtual reality simulations, I aim to enhance student engagement without compromising the personal connections that define effective teaching.</w:t>
      </w:r>
    </w:p>
    <w:bookmarkEnd w:id="23"/>
    <w:bookmarkStart w:id="24" w:name="conclusion"/>
    <w:p>
      <w:pPr>
        <w:pStyle w:val="Heading2"/>
      </w:pPr>
      <w:r>
        <w:t xml:space="preserve">Conclusion</w:t>
      </w:r>
    </w:p>
    <w:p>
      <w:pPr>
        <w:pStyle w:val="FirstParagraph"/>
      </w:pPr>
      <w:r>
        <w:t xml:space="preserve">In conclusion, I am deeply motivated to contribute my skills as a Curriculum Developer to an institution in Kyoto that values both academic excellence and cultural integrity. My background in curriculum design, cross-cultural collaboration, and educational innovation positions me to make a meaningful impact on learners and educators alike. I would be honored to bring my passion for education to your team and help shape a future where learning is both transformative and deeply rooted in tradition.</w:t>
      </w:r>
    </w:p>
    <w:p>
      <w:pPr>
        <w:pStyle w:val="BodyText"/>
      </w:pPr>
      <w:r>
        <w:t xml:space="preserve">Thank you for considering my application. I look forward to the opportunity to discuss how my experiences and vision align with the goals of [Institution/Organization Name]. Please feel free to contact me at [Your Email Address] or [Your Phone Number] at your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Curriculum Developer</dc:title>
  <dc:creator/>
  <dc:language>en</dc:language>
  <cp:keywords/>
  <dcterms:created xsi:type="dcterms:W3CDTF">2026-07-21T00:55:18Z</dcterms:created>
  <dcterms:modified xsi:type="dcterms:W3CDTF">2026-07-21T00:55:18Z</dcterms:modified>
</cp:coreProperties>
</file>

<file path=docProps/custom.xml><?xml version="1.0" encoding="utf-8"?>
<Properties xmlns="http://schemas.openxmlformats.org/officeDocument/2006/custom-properties" xmlns:vt="http://schemas.openxmlformats.org/officeDocument/2006/docPropsVTypes"/>
</file>