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position of Customs Officer at [Name of Organization or Authority] in Medellín, Colombia. As a dedicated professional with a deep understanding of customs regulations, international trade, and the critical role that customs authorities play in safeguarding national borders and facilitating economic growth, I am eager to contribute my expertise to this vital role in one of Colombia’s most dynamic and strategically significant cities.</w:t>
      </w:r>
    </w:p>
    <w:p>
      <w:pPr>
        <w:pStyle w:val="BodyText"/>
      </w:pPr>
      <w:r>
        <w:t xml:space="preserve">With a solid foundation in customs operations, regulatory compliance, and cross-border logistics, I have developed a keen ability to navigate the complexities of international trade while upholding the highest standards of integrity and efficiency. My background aligns seamlessly with the responsibilities of a Customs Officer in Medellín—a city that serves as a crucial hub for commerce, transportation, and cultural exchange in Colombia. The opportunity to work within this vibrant environment, where global connectivity meets local traditions, is both professionally compelling and personally inspiring.</w:t>
      </w:r>
    </w:p>
    <w:p>
      <w:pPr>
        <w:pStyle w:val="BodyText"/>
      </w:pPr>
      <w:r>
        <w:t xml:space="preserve">As a Customs Officer in Colombia Medellín, I understand the importance of ensuring seamless trade flows while maintaining strict adherence to national and international customs protocols. Medellín’s strategic location as a gateway for goods moving between Latin America and global markets demands professionals who are not only technically proficient but also culturally attuned to the region’s unique challenges. My experience in analyzing import/export documentation, inspecting cargo, and collaborating with stakeholders across the supply chain has equipped me with the skills necessary to excel in this role. I am particularly drawn to the opportunity to contribute to Medellín’s economic development by fostering trust between businesses, government agencies, and international partners.</w:t>
      </w:r>
    </w:p>
    <w:p>
      <w:pPr>
        <w:pStyle w:val="BodyText"/>
      </w:pPr>
      <w:r>
        <w:t xml:space="preserve">One of my key strengths lies in my ability to adapt to evolving regulatory frameworks and technological advancements. In a rapidly changing landscape where digital customs systems are becoming essential for efficiency, I have consistently demonstrated a proactive approach to learning and implementing new tools. For example, during my tenure at [Previous Organization or Role], I played a pivotal role in streamlining customs clearance processes by integrating automated data verification systems, which reduced processing times by 25% and improved compliance rates. This experience has reinforced my commitment to leveraging innovation to enhance the effectiveness of customs operations—something I am eager to bring to the team in Medellín.</w:t>
      </w:r>
    </w:p>
    <w:p>
      <w:pPr>
        <w:pStyle w:val="BodyText"/>
      </w:pPr>
      <w:r>
        <w:t xml:space="preserve">Moreover, my background in [mention relevant field, e.g., logistics, international trade, law enforcement, or public administration] has provided me with a comprehensive understanding of the challenges faced by customs authorities. I have worked closely with cross-functional teams to address issues such as smuggling prevention, tariff classification disputes, and the enforcement of sanctions. These experiences have honed my ability to remain calm under pressure, make data-driven decisions, and communicate effectively with diverse stakeholders—skills that are essential for success in a Customs Officer role in Colombia Medellín.</w:t>
      </w:r>
    </w:p>
    <w:p>
      <w:pPr>
        <w:pStyle w:val="BodyText"/>
      </w:pPr>
      <w:r>
        <w:t xml:space="preserve">Colombia’s customs sector has undergone significant modernization in recent years, driven by the need to strengthen national security and enhance trade competitiveness. As a native or culturally informed professional, I am deeply aware of the importance of balancing strict enforcement with support for local businesses. In Medellín, where small and medium enterprises (SMEs) play a vital role in the economy, I am committed to ensuring that customs procedures are both rigorous and accessible. My goal is to contribute to a system that not only protects national interests but also empowers entrepreneurs and fosters economic growth.</w:t>
      </w:r>
    </w:p>
    <w:p>
      <w:pPr>
        <w:pStyle w:val="BodyText"/>
      </w:pPr>
      <w:r>
        <w:t xml:space="preserve">What sets me apart is my unwavering dedication to public service and my passion for contributing to the prosperity of communities. I have always believed that customs officers are more than enforcers of rules—they are ambassadors of trust, facilitating the movement of goods while safeguarding the interests of citizens. In Medellín, where globalization intersects with local culture, this role is particularly meaningful. I am excited about the opportunity to work within a team that shares this vision and to play a part in shaping the future of customs operations in Colombia.</w:t>
      </w:r>
    </w:p>
    <w:p>
      <w:pPr>
        <w:pStyle w:val="BodyText"/>
      </w:pPr>
      <w:r>
        <w:t xml:space="preserve">I would be honored to bring my expertise, enthusiasm, and commitment to excellence to [Name of Organization or Authority]. I am confident that my technical knowledge, cultural awareness, and hands-on experience make me an ideal candidate for this position. I welcome the chance to discuss how my background aligns with your needs and how I can contribute to the continued success of customs operations in Colombia Medellín.</w:t>
      </w:r>
    </w:p>
    <w:p>
      <w:pPr>
        <w:pStyle w:val="BodyText"/>
      </w:pPr>
      <w:r>
        <w:t xml:space="preserve">Thank you for considering my application. I look forward to the opportunity to speak with you further and share more about how I can support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2026-07-23T20:15:21Z</dcterms:created>
  <dcterms:modified xsi:type="dcterms:W3CDTF">2026-07-23T20:15:21Z</dcterms:modified>
</cp:coreProperties>
</file>

<file path=docProps/custom.xml><?xml version="1.0" encoding="utf-8"?>
<Properties xmlns="http://schemas.openxmlformats.org/officeDocument/2006/custom-properties" xmlns:vt="http://schemas.openxmlformats.org/officeDocument/2006/docPropsVTypes"/>
</file>