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cover-letter"/>
    <w:p>
      <w:pPr>
        <w:pStyle w:val="Heading1"/>
      </w:pPr>
      <w:r>
        <w:t xml:space="preserve">Cover Letter</w:t>
      </w:r>
    </w:p>
    <w:p>
      <w:pPr>
        <w:pStyle w:val="FirstParagraph"/>
      </w:pPr>
      <w:r>
        <w:rPr>
          <w:bCs/>
          <w:b/>
        </w:rPr>
        <w:t xml:space="preserve">John Doe</w:t>
      </w:r>
      <w:r>
        <w:br/>
      </w:r>
      <w:r>
        <w:t xml:space="preserve">123 International Avenue</w:t>
      </w:r>
      <w:r>
        <w:br/>
      </w:r>
      <w:r>
        <w:t xml:space="preserve">Bogotá, Colombia</w:t>
      </w:r>
      <w:r>
        <w:br/>
      </w:r>
      <w:r>
        <w:t xml:space="preserve">+57 300 123 4567</w:t>
      </w:r>
      <w:r>
        <w:br/>
      </w:r>
      <w:r>
        <w:t xml:space="preserve">johndoe@email.com</w:t>
      </w:r>
    </w:p>
    <w:p>
      <w:pPr>
        <w:pStyle w:val="BodyText"/>
      </w:pPr>
      <w:r>
        <w:t xml:space="preserve">April 5, 2024</w:t>
      </w:r>
    </w:p>
    <w:p>
      <w:pPr>
        <w:pStyle w:val="BodyText"/>
      </w:pPr>
      <w:r>
        <w:rPr>
          <w:bCs/>
          <w:b/>
        </w:rPr>
        <w:t xml:space="preserve">Office of the Director General of Diplomatic Affairs</w:t>
      </w:r>
      <w:r>
        <w:br/>
      </w:r>
      <w:r>
        <w:rPr>
          <w:bCs/>
          <w:b/>
        </w:rPr>
        <w:t xml:space="preserve">Ministry of Foreign Affairs, Colombia</w:t>
      </w:r>
      <w:r>
        <w:br/>
      </w:r>
      <w:r>
        <w:rPr>
          <w:bCs/>
          <w:b/>
        </w:rPr>
        <w:t xml:space="preserve">Calle 18 No. 7-45, Bogotá</w:t>
      </w:r>
    </w:p>
    <w:bookmarkStart w:id="20" w:name="X6bc0ab3cbb38b093e59321b7228fcc2e5a81c0d"/>
    <w:p>
      <w:pPr>
        <w:pStyle w:val="Heading2"/>
      </w:pPr>
      <w:r>
        <w:t xml:space="preserve">Application for the Position of Diplomat in Colombia Medellín</w:t>
      </w:r>
    </w:p>
    <w:p>
      <w:pPr>
        <w:pStyle w:val="FirstParagraph"/>
      </w:pPr>
      <w:r>
        <w:t xml:space="preserve">To Whom It May Concern,</w:t>
      </w:r>
    </w:p>
    <w:p>
      <w:pPr>
        <w:pStyle w:val="BodyText"/>
      </w:pPr>
      <w:r>
        <w:t xml:space="preserve">I am writing to express my sincere interest in the Diplomat position within the Ministry of Foreign Affairs, specifically in Medellín, Colombia. As a dedicated professional with over a decade of experience in international relations and cross-cultural diplomacy, I am eager to contribute my expertise to strengthen Colombia’s global partnerships while fostering collaboration in one of Latin America’s most dynamic cities. Medellín, known for its resilience, innovation, and vibrant cultural heritage, represents an ideal environment for advancing diplomatic initiatives that align with Colombia’s strategic goals. This opportunity resonates deeply with my commitment to building bridges between nations and communities through dialogue, mutual respect, and shared objectives.</w:t>
      </w:r>
    </w:p>
    <w:p>
      <w:pPr>
        <w:pStyle w:val="BodyText"/>
      </w:pPr>
      <w:r>
        <w:t xml:space="preserve">The role of a Diplomat in Medellín is particularly significant given the city’s evolving role as a hub for international investment, cultural exchange, and regional cooperation. As a key player in Colombia’s economic renaissance, Medellín has become a focal point for addressing challenges such as sustainable development, technological innovation, and conflict resolution. My background in diplomacy—rooted in understanding the complexities of global affairs while respecting local contexts—positions me to contribute meaningfully to these efforts. I am especially drawn to this position because it allows me to work at the intersection of policy, culture, and community engagement in a city that embodies Colombia’s spirit of transformation.</w:t>
      </w:r>
    </w:p>
    <w:p>
      <w:pPr>
        <w:pStyle w:val="BodyText"/>
      </w:pPr>
      <w:r>
        <w:t xml:space="preserve">Throughout my career, I have focused on advancing multilateral cooperation and fostering relationships between diverse stakeholders. As a Diplomat with the United Nations Development Programme (UNDP), I led initiatives to promote inclusive economic growth in conflict-affected regions, ensuring that local voices shaped global strategies. This experience taught me the importance of adaptability, empathy, and strategic thinking—qualities I believe are essential for navigating Medellín’s unique diplomatic landscape. Additionally, my fluency in Spanish and English enables me to communicate effectively with international partners while respecting Colombia’s linguistic and cultural nuances.</w:t>
      </w:r>
    </w:p>
    <w:p>
      <w:pPr>
        <w:pStyle w:val="BodyText"/>
      </w:pPr>
      <w:r>
        <w:t xml:space="preserve">One of my most rewarding experiences was spearheading a bilateral trade agreement between Colombia and the European Union, which required extensive negotiations, cultural sensitivity, and a deep understanding of both regions’ priorities. This project not only enhanced economic ties but also strengthened trust between stakeholders. Similarly, in Medellín, I envision working with local leaders to create platforms for dialogue that address pressing issues such as environmental sustainability and social equity. The city’s reputation as a center for innovation—home to the Medellín Innovation Park and numerous startups—offers a unique opportunity to explore partnerships that align with Colombia’s vision of a knowledge-based economy.</w:t>
      </w:r>
    </w:p>
    <w:p>
      <w:pPr>
        <w:pStyle w:val="BodyText"/>
      </w:pPr>
      <w:r>
        <w:t xml:space="preserve">Colombia Medellín is more than just a location; it is a symbol of resilience and progress. Having visited the city multiple times, I have been inspired by its commitment to reinvention, from its transformation into a green metropolis to its role as a cultural epicenter. As a Diplomat, I am keen to leverage this momentum by promoting Medellín’s global image while addressing the challenges of globalization—such as inequality and climate change—through inclusive diplomacy. My goal is to ensure that the city’s diplomatic efforts reflect its values: innovation, inclusivity, and collaboration.</w:t>
      </w:r>
    </w:p>
    <w:p>
      <w:pPr>
        <w:pStyle w:val="BodyText"/>
      </w:pPr>
      <w:r>
        <w:t xml:space="preserve">My academic background in International Relations from the Universidad de los Andes, combined with my professional experience in multilateral diplomacy, has equipped me with a comprehensive understanding of global challenges and solutions. I am particularly interested in leveraging technology to enhance diplomatic engagement. For instance, I have developed digital strategies to connect stakeholders across borders, which could be instrumental in advancing Medellín’s international partnerships. Furthermore, my work with non-governmental organizations (NGOs) on peacebuilding initiatives has underscored the importance of grassroots collaboration—a principle I aim to integrate into my diplomatic approach.</w:t>
      </w:r>
    </w:p>
    <w:p>
      <w:pPr>
        <w:pStyle w:val="BodyText"/>
      </w:pPr>
      <w:r>
        <w:t xml:space="preserve">In addition to my technical skills, I bring a strong commitment to ethical diplomacy. Colombia’s history as a nation navigating complex political and social transitions demands that diplomats act with integrity, transparency, and cultural awareness. I am dedicated to upholding these standards while fostering relationships that prioritize long-term benefits for all stakeholders. In Medellín, this means working closely with local communities to ensure their needs are represented in international dialogues, creating a more equitable and sustainable future.</w:t>
      </w:r>
    </w:p>
    <w:p>
      <w:pPr>
        <w:pStyle w:val="BodyText"/>
      </w:pPr>
      <w:r>
        <w:t xml:space="preserve">I am confident that my experience, passion for diplomacy, and dedication to Colombia’s growth make me an ideal candidate for this role. The opportunity to contribute to the Diplomat position in Medellín would allow me to combine my professional expertise with my deep appreciation for the city’s unique identity. I am eager to bring my skills in negotiation, cultural diplomacy, and strategic planning to support Colombia’s vision of a more interconnected and prosperous future.</w:t>
      </w:r>
    </w:p>
    <w:p>
      <w:pPr>
        <w:pStyle w:val="BodyText"/>
      </w:pPr>
      <w:r>
        <w:t xml:space="preserve">Thank you for considering my application. I would welcome the opportunity to discuss how I can contribute to the Ministry of Foreign Affairs’ mission in Medellín. Please feel free to contact me at +57 300 123 4567 or johndoe@email.com at your convenience. I look forward to the possibility of working together to advance Colombia’s diplomatic objectives and strengthen its global standing.</w:t>
      </w:r>
    </w:p>
    <w:p>
      <w:pPr>
        <w:pStyle w:val="BodyText"/>
      </w:pPr>
      <w:r>
        <w:t xml:space="preserve">Sincerely,</w:t>
      </w:r>
      <w:r>
        <w:br/>
      </w:r>
      <w:r>
        <w:rPr>
          <w:bCs/>
          <w:b/>
        </w:rP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Colombia Medellín</dc:title>
  <dc:creator/>
  <dc:language>en</dc:language>
  <cp:keywords/>
  <dcterms:created xsi:type="dcterms:W3CDTF">2026-07-24T13:43:58Z</dcterms:created>
  <dcterms:modified xsi:type="dcterms:W3CDTF">2026-07-24T13:43:58Z</dcterms:modified>
</cp:coreProperties>
</file>

<file path=docProps/custom.xml><?xml version="1.0" encoding="utf-8"?>
<Properties xmlns="http://schemas.openxmlformats.org/officeDocument/2006/custom-properties" xmlns:vt="http://schemas.openxmlformats.org/officeDocument/2006/docPropsVTypes"/>
</file>