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Doctor General Practitioner position at [Practice Name/Healthcare Organization] in the United Kingdom Manchester. As a dedicated and experienced medical professional with a passion for primary care, I am eager to contribute my skills, knowledge, and commitment to patient-centered healthcare to your esteemed practice. The opportunity to join a team that values holistic care and community well-being aligns perfectly with my career goals, and I am excited about the prospect of serving the diverse population of Manchester.</w:t>
      </w:r>
    </w:p>
    <w:p>
      <w:pPr>
        <w:pStyle w:val="BodyText"/>
      </w:pPr>
      <w:r>
        <w:t xml:space="preserve">With [X years] of experience as a General Practitioner in the United Kingdom, I have cultivated a deep understanding of the challenges and rewards inherent in primary care. My journey began with medical training at [Medical School Name], where I graduated with honors, followed by rigorous postgraduate studies and a specialization in family medicine. Over the years, I have worked across various settings—including urban clinics, rural healthcare centers, and NHS hospitals—gaining a comprehensive perspective on patient care. This experience has equipped me to address the multifaceted needs of patients from diverse backgrounds, ensuring that each individual receives personalized and compassionate treatment.</w:t>
      </w:r>
    </w:p>
    <w:bookmarkStart w:id="20" w:name="X6daffff1a0a971abce3569023d7f3993c752291"/>
    <w:p>
      <w:pPr>
        <w:pStyle w:val="Heading2"/>
      </w:pPr>
      <w:r>
        <w:t xml:space="preserve">Why Manchester? A Commitment to Community Health</w:t>
      </w:r>
    </w:p>
    <w:p>
      <w:pPr>
        <w:pStyle w:val="FirstParagraph"/>
      </w:pPr>
      <w:r>
        <w:t xml:space="preserve">Manchester is a vibrant city known for its cultural richness, dynamic communities, and unique healthcare challenges. As a Doctor General Practitioner, I am particularly drawn to the opportunity to serve in this region due to its diverse population, which includes families, elderly individuals, and marginalized groups requiring accessible and equitable care. The United Kingdom’s National Health Service (NHS) has long been a cornerstone of healthcare excellence, and I am deeply committed to upholding its values of quality, integrity, and inclusivity. Manchester’s evolving healthcare landscape presents an exciting platform to apply my expertise while contributing to the broader goal of improving public health outcomes.</w:t>
      </w:r>
    </w:p>
    <w:p>
      <w:pPr>
        <w:pStyle w:val="BodyText"/>
      </w:pPr>
      <w:r>
        <w:t xml:space="preserve">My approach to general practice is rooted in proactive care, preventive medicine, and building long-term relationships with patients. I believe that a GP’s role extends beyond treating illnesses; it involves empowering individuals to make informed decisions about their health. Whether managing chronic conditions such as diabetes or hypertension, providing vaccinations, or addressing mental health concerns, I prioritize a holistic and patient-centered approach. This philosophy is particularly relevant in Manchester’s urban environment, where socioeconomic factors can significantly impact health outcomes.</w:t>
      </w:r>
    </w:p>
    <w:bookmarkEnd w:id="20"/>
    <w:bookmarkStart w:id="21" w:name="key-strengths-and-qualifications"/>
    <w:p>
      <w:pPr>
        <w:pStyle w:val="Heading2"/>
      </w:pPr>
      <w:r>
        <w:t xml:space="preserve">Key Strengths and Qualifications</w:t>
      </w:r>
    </w:p>
    <w:p>
      <w:pPr>
        <w:pStyle w:val="FirstParagraph"/>
      </w:pPr>
      <w:r>
        <w:t xml:space="preserve">As a Doctor General Practitioner, I bring the following strengths to your team:</w:t>
      </w:r>
    </w:p>
    <w:p>
      <w:pPr>
        <w:numPr>
          <w:ilvl w:val="0"/>
          <w:numId w:val="1001"/>
        </w:numPr>
        <w:pStyle w:val="Compact"/>
      </w:pPr>
      <w:r>
        <w:rPr>
          <w:bCs/>
          <w:b/>
        </w:rPr>
        <w:t xml:space="preserve">Extensive Clinical Experience:</w:t>
      </w:r>
      <w:r>
        <w:t xml:space="preserve"> </w:t>
      </w:r>
      <w:r>
        <w:t xml:space="preserve">Proficient in diagnosing and managing a wide range of acute and chronic conditions, with a focus on evidence-based practices.</w:t>
      </w:r>
    </w:p>
    <w:p>
      <w:pPr>
        <w:numPr>
          <w:ilvl w:val="0"/>
          <w:numId w:val="1001"/>
        </w:numPr>
        <w:pStyle w:val="Compact"/>
      </w:pPr>
      <w:r>
        <w:rPr>
          <w:bCs/>
          <w:b/>
        </w:rPr>
        <w:t xml:space="preserve">Communication Skills:</w:t>
      </w:r>
      <w:r>
        <w:t xml:space="preserve"> </w:t>
      </w:r>
      <w:r>
        <w:t xml:space="preserve">Strong interpersonal abilities that foster trust and collaboration with patients, families, and multidisciplinary healthcare teams.</w:t>
      </w:r>
    </w:p>
    <w:p>
      <w:pPr>
        <w:numPr>
          <w:ilvl w:val="0"/>
          <w:numId w:val="1001"/>
        </w:numPr>
        <w:pStyle w:val="Compact"/>
      </w:pPr>
      <w:r>
        <w:rPr>
          <w:bCs/>
          <w:b/>
        </w:rPr>
        <w:t xml:space="preserve">Cultural Competency:</w:t>
      </w:r>
      <w:r>
        <w:t xml:space="preserve"> </w:t>
      </w:r>
      <w:r>
        <w:t xml:space="preserve">Experienced in working with diverse communities, ensuring culturally sensitive care that respects individual values and beliefs.</w:t>
      </w:r>
    </w:p>
    <w:p>
      <w:pPr>
        <w:numPr>
          <w:ilvl w:val="0"/>
          <w:numId w:val="1001"/>
        </w:numPr>
        <w:pStyle w:val="Compact"/>
      </w:pPr>
      <w:r>
        <w:rPr>
          <w:bCs/>
          <w:b/>
        </w:rPr>
        <w:t xml:space="preserve">Adaptability:</w:t>
      </w:r>
      <w:r>
        <w:t xml:space="preserve"> </w:t>
      </w:r>
      <w:r>
        <w:t xml:space="preserve">Skilled in navigating the fast-paced and ever-changing healthcare environment, including remote consultations and digital health tools.</w:t>
      </w:r>
    </w:p>
    <w:p>
      <w:pPr>
        <w:numPr>
          <w:ilvl w:val="0"/>
          <w:numId w:val="1001"/>
        </w:numPr>
        <w:pStyle w:val="Compact"/>
      </w:pPr>
      <w:r>
        <w:rPr>
          <w:bCs/>
          <w:b/>
        </w:rPr>
        <w:t xml:space="preserve">Leadership:</w:t>
      </w:r>
      <w:r>
        <w:t xml:space="preserve"> </w:t>
      </w:r>
      <w:r>
        <w:t xml:space="preserve">Committed to mentoring junior staff and participating in quality improvement initiatives to enhance patient care standards.</w:t>
      </w:r>
    </w:p>
    <w:p>
      <w:pPr>
        <w:pStyle w:val="FirstParagraph"/>
      </w:pPr>
      <w:r>
        <w:t xml:space="preserve">In addition to my clinical expertise, I have a strong track record of contributing to public health campaigns, such as vaccination drives and health education programs. These efforts reflect my belief that preventive care is essential for reducing the burden of disease and promoting wellness. My ability to work independently while collaborating effectively with colleagues ensures that I can seamlessly integrate into your practice’s workflow.</w:t>
      </w:r>
    </w:p>
    <w:bookmarkEnd w:id="21"/>
    <w:bookmarkStart w:id="22" w:name="why-choose-me"/>
    <w:p>
      <w:pPr>
        <w:pStyle w:val="Heading2"/>
      </w:pPr>
      <w:r>
        <w:t xml:space="preserve">Why Choose Me?</w:t>
      </w:r>
    </w:p>
    <w:p>
      <w:pPr>
        <w:pStyle w:val="FirstParagraph"/>
      </w:pPr>
      <w:r>
        <w:t xml:space="preserve">What sets me apart as a Doctor General Practitioner is my unwavering dedication to patient care and continuous professional development. I regularly attend medical conferences, complete further training in areas such as geriatric medicine and mental health, and stay updated on the latest advancements in primary care. This commitment not only enhances my clinical skills but also enables me to offer innovative solutions tailored to the needs of my patients.</w:t>
      </w:r>
    </w:p>
    <w:p>
      <w:pPr>
        <w:pStyle w:val="BodyText"/>
      </w:pPr>
      <w:r>
        <w:t xml:space="preserve">Furthermore, my experience in Manchester’s healthcare system—whether through locum work or community outreach programs—has given me valuable insights into the unique challenges faced by local populations. I understand the importance of building trust within communities and am eager to contribute to initiatives that address health disparities and improve access to care. Whether it’s supporting patients during critical moments or advocating for their long-term well-being, I am driven by a genuine desire to make a meaningful difference.</w:t>
      </w:r>
    </w:p>
    <w:p>
      <w:pPr>
        <w:pStyle w:val="BodyText"/>
      </w:pPr>
      <w:r>
        <w:t xml:space="preserve">I am particularly impressed by [Practice Name/Healthcare Organization]’s mission to provide compassionate, high-quality care to the people of Manchester. Your focus on integrating technology with human-centered care resonates with my own values and professional aspirations. I am confident that my skills, experience, and passion for general practice would allow me to contribute effectively to your team while supporting the health and vitality of the local community.</w:t>
      </w:r>
    </w:p>
    <w:bookmarkEnd w:id="22"/>
    <w:bookmarkStart w:id="23" w:name="conclusion"/>
    <w:p>
      <w:pPr>
        <w:pStyle w:val="Heading2"/>
      </w:pPr>
      <w:r>
        <w:t xml:space="preserve">Conclusion</w:t>
      </w:r>
    </w:p>
    <w:p>
      <w:pPr>
        <w:pStyle w:val="FirstParagraph"/>
      </w:pPr>
      <w:r>
        <w:t xml:space="preserve">In conclusion, I am enthusiastic about the opportunity to join [Practice Name/Healthcare Organization] as a Doctor General Practitioner in the United Kingdom Manchester. My background, combined with my dedication to patient care and community health, positions me to make a positive impact in your practice. I would welcome the chance to discuss how my qualifications align with your needs and how I can contribute to the continued success of your healthcare team.</w:t>
      </w:r>
    </w:p>
    <w:p>
      <w:pPr>
        <w:pStyle w:val="BodyText"/>
      </w:pPr>
      <w:r>
        <w:t xml:space="preserve">Thank you for considering my application. I look forward to the possibility of contributing to the exceptional care that [Practice Name/Healthcare Organization] is known for.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r>
        <w:br/>
      </w:r>
      <w:r>
        <w:t xml:space="preserve">General Practitioner</w:t>
      </w:r>
      <w:r>
        <w:br/>
      </w:r>
      <w:r>
        <w:t xml:space="preserve">[Your Address]</w:t>
      </w:r>
      <w:r>
        <w:br/>
      </w:r>
      <w:r>
        <w:t xml:space="preserve">[City, Postcode]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2026-07-23T16:54:24Z</dcterms:created>
  <dcterms:modified xsi:type="dcterms:W3CDTF">2026-07-23T16:54:24Z</dcterms:modified>
</cp:coreProperties>
</file>

<file path=docProps/custom.xml><?xml version="1.0" encoding="utf-8"?>
<Properties xmlns="http://schemas.openxmlformats.org/officeDocument/2006/custom-properties" xmlns:vt="http://schemas.openxmlformats.org/officeDocument/2006/docPropsVTypes"/>
</file>