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enthusiastic interest in the Economist position at [Company/Organization Name] in Medellín, Colombia. As a dedicated economist with a deep passion for leveraging data-driven insights to foster sustainable development, I am eager to contribute my expertise to an organization that values innovation and economic progress. Medellín, a city renowned for its transformation into a vibrant hub of technology, culture, and entrepreneurship, represents the perfect environment for me to apply my skills in economics while aligning with the unique challenges and opportunities of this dynamic region.</w:t>
      </w:r>
    </w:p>
    <w:p>
      <w:pPr>
        <w:pStyle w:val="BodyText"/>
      </w:pPr>
      <w:r>
        <w:t xml:space="preserve">My academic background in Economics from [University Name] provided me with a strong foundation in quantitative analysis, policy formulation, and market dynamics. However, it was my professional experiences in Colombia that truly solidified my commitment to economic research tailored to local contexts. Over the past [X years], I have worked on projects ranging from urban development planning to agricultural sector analysis, all of which required a nuanced understanding of regional disparities and macroeconomic trends. These experiences have not only sharpened my analytical abilities but also deepened my appreciation for the role economists play in shaping equitable growth.</w:t>
      </w:r>
    </w:p>
    <w:p>
      <w:pPr>
        <w:pStyle w:val="BodyText"/>
      </w:pPr>
      <w:r>
        <w:t xml:space="preserve">As an Economist, I specialize in translating complex data into actionable strategies that address real-world problems. For instance, during my tenure at [Previous Company/Organization], I led a study on the economic impact of tourism in Medellín's surrounding municipalities. By analyzing patterns of investment, employment rates, and consumer behavior, we were able to propose targeted interventions that increased local revenue by 18% over two years. This project underscored the importance of contextualized research—a principle I carry into every assignment. In Colombia Medellín, where economic resilience is critical amid global uncertainties, such work is not just valuable but essential.</w:t>
      </w:r>
    </w:p>
    <w:p>
      <w:pPr>
        <w:pStyle w:val="BodyText"/>
      </w:pPr>
      <w:r>
        <w:t xml:space="preserve">One of my greatest strengths lies in my ability to bridge theoretical frameworks with practical applications. For example, while working on a policy proposal for the Colombian government's rural development initiatives, I integrated behavioral economics models to design incentives that encouraged small-scale farmers to adopt sustainable practices. The result was a 30% increase in participation rates among communities in the Department of Antioquia, where Medellín is located. This experience taught me the power of interdisciplinary thinking and the importance of engaging stakeholders at every level—from local municipalities to national policymakers.</w:t>
      </w:r>
    </w:p>
    <w:p>
      <w:pPr>
        <w:pStyle w:val="BodyText"/>
      </w:pPr>
      <w:r>
        <w:t xml:space="preserve">Colombia Medellín, in particular, has always been a place that inspires my professional curiosity. The city’s remarkable journey from being one of the most violent urban centers in the world to a global model of innovation and social inclusion is a testament to the transformative potential of effective economic policy. As an economist, I am fascinated by how Medellín’s focus on education, infrastructure, and technology has created a ripple effect across its economy. I am keen to contribute to this legacy by supporting initiatives that further enhance the city’s competitiveness while ensuring inclusive growth.</w:t>
      </w:r>
    </w:p>
    <w:p>
      <w:pPr>
        <w:pStyle w:val="BodyText"/>
      </w:pPr>
      <w:r>
        <w:t xml:space="preserve">My technical skills are complemented by a strong commitment to ethical research practices and community engagement. I am proficient in tools such as Stata, R, and Python for data analysis, as well as GIS software for spatial economics. Additionally, I have experience designing surveys, conducting interviews with industry leaders, and presenting findings to diverse audiences—whether in academic settings or corporate boardrooms. These competencies enable me to deliver comprehensive analyses that are both methodologically rigorous and accessible to non-experts.</w:t>
      </w:r>
    </w:p>
    <w:p>
      <w:pPr>
        <w:pStyle w:val="BodyText"/>
      </w:pPr>
      <w:r>
        <w:t xml:space="preserve">What sets me apart is my ability to adapt quickly to new environments while maintaining a focus on long-term impact. For example, during a recent project in Bogotá, I collaborated with a team of urban planners and economists to assess the feasibility of expanding public transportation networks. Despite facing tight deadlines and limited data, we developed a model that prioritized cost-effectiveness and environmental sustainability. The success of this project highlighted my capacity to thrive under pressure while maintaining a clear vision for outcomes.</w:t>
      </w:r>
    </w:p>
    <w:p>
      <w:pPr>
        <w:pStyle w:val="BodyText"/>
      </w:pPr>
      <w:r>
        <w:t xml:space="preserve">Colombia Medellín’s unique blend of tradition and innovation resonates deeply with my professional values. I am particularly drawn to the city’s emphasis on social entrepreneurship and green initiatives, which align with my belief that economic progress must be both inclusive and environmentally responsible. I am eager to bring my expertise in cost-benefit analysis, forecasting, and policy evaluation to support organizations that share this vision. Whether it’s analyzing the economic implications of renewable energy investments or designing strategies to reduce income inequality, I am committed to creating solutions that benefit both people and the planet.</w:t>
      </w:r>
    </w:p>
    <w:p>
      <w:pPr>
        <w:pStyle w:val="BodyText"/>
      </w:pPr>
      <w:r>
        <w:t xml:space="preserve">Furthermore, I am fluent in Spanish and English, which allows me to communicate effectively with local stakeholders and international partners. This linguistic versatility is especially valuable in a globalized economy where cross-border collaboration is increasingly vital. In Medellín, where businesses often operate within regional and international markets, the ability to navigate multiple languages and cultures is an asset that I have consistently leveraged in my work.</w:t>
      </w:r>
    </w:p>
    <w:p>
      <w:pPr>
        <w:pStyle w:val="BodyText"/>
      </w:pPr>
      <w:r>
        <w:t xml:space="preserve">While I am confident in my technical capabilities as an Economist, I also recognize the importance of continuous learning. I regularly attend conferences on economic development, participate in online courses on emerging trends such as digital currencies and AI-driven forecasting, and stay updated on Colombia’s evolving regulatory landscape. This proactive approach ensures that my work remains relevant and innovative.</w:t>
      </w:r>
    </w:p>
    <w:p>
      <w:pPr>
        <w:pStyle w:val="BodyText"/>
      </w:pPr>
      <w:r>
        <w:t xml:space="preserve">In conclusion, I am excited about the opportunity to contribute to [Company/Organization Name]’s mission in Medellín, Colombia. My background as an Economist, combined with my passion for economic development in this region, positions me to add significant value to your team. I would welcome the chance to discuss how my skills and experiences align with your organization’s goals and how I can contribute to advancing economic prosperity in Medellín.</w:t>
      </w:r>
    </w:p>
    <w:p>
      <w:pPr>
        <w:pStyle w:val="BodyText"/>
      </w:pPr>
      <w:r>
        <w:t xml:space="preserve">Thank you for considering my application. I look forward to the possibility of discussing this opportunity further.</w:t>
      </w:r>
    </w:p>
    <w:p>
      <w:pPr>
        <w:pStyle w:val="BodyText"/>
      </w:pPr>
      <w:r>
        <w:t xml:space="preserve">Sincerely,</w:t>
      </w:r>
    </w:p>
    <w:p>
      <w:pPr>
        <w:pStyle w:val="BodyText"/>
      </w:pPr>
      <w:r>
        <w:t xml:space="preserve">[Your Full Name]</w:t>
      </w:r>
    </w:p>
    <w:p>
      <w:pPr>
        <w:pStyle w:val="BodyText"/>
      </w:pPr>
      <w:r>
        <w:t xml:space="preserve">[Your Contact Information: Email, Phone Number, LinkedIn Profile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Position in Colombia Medellín</dc:title>
  <dc:creator/>
  <cp:keywords/>
  <dcterms:created xsi:type="dcterms:W3CDTF">2026-07-24T14:41:39Z</dcterms:created>
  <dcterms:modified xsi:type="dcterms:W3CDTF">2026-07-24T14:41:39Z</dcterms:modified>
</cp:coreProperties>
</file>

<file path=docProps/custom.xml><?xml version="1.0" encoding="utf-8"?>
<Properties xmlns="http://schemas.openxmlformats.org/officeDocument/2006/custom-properties" xmlns:vt="http://schemas.openxmlformats.org/officeDocument/2006/docPropsVTypes"/>
</file>