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bookmarkEnd w:id="20"/>
    <w:p>
      <w:pPr>
        <w:pStyle w:val="FirstParagraph"/>
      </w:pPr>
      <w:r>
        <w:rPr>
          <w:bCs/>
          <w:b/>
        </w:rPr>
        <w:t xml:space="preserve">Dear [Hiring Manager's Name],</w:t>
      </w:r>
    </w:p>
    <w:p>
      <w:pPr>
        <w:pStyle w:val="BodyText"/>
      </w:pPr>
      <w:r>
        <w:t xml:space="preserve">I am writing to express my enthusiastic interest in the Economist position at [Organization Name] in Ethiopia, Addis Ababa. As a dedicated economist with a profound understanding of macroeconomic dynamics and development strategies, I am eager to contribute my expertise to support Ethiopia’s transformative journey. Addis Ababa, as the political and economic hub of the nation, offers a unique opportunity to engage with complex challenges and innovative solutions that shape not only Ethiopia but also the broader East African region. My academic background, professional experience, and passion for economic development align perfectly with this role, and I am confident that my skills will add value to your team.</w:t>
      </w:r>
    </w:p>
    <w:bookmarkStart w:id="21" w:name="why-ethiopia-addis-ababa"/>
    <w:p>
      <w:pPr>
        <w:pStyle w:val="Heading2"/>
      </w:pPr>
      <w:r>
        <w:t xml:space="preserve">Why Ethiopia Addis Ababa?</w:t>
      </w:r>
    </w:p>
    <w:p>
      <w:pPr>
        <w:pStyle w:val="FirstParagraph"/>
      </w:pPr>
      <w:r>
        <w:t xml:space="preserve">Ethiopia has emerged as a beacon of economic resilience in Africa, with its strategic location, youthful population, and ambitious development plans. Addis Ababa, the capital city, is not only the political heart of the country but also a thriving center for international organizations such as the African Union and the United Nations Economic Commission for Africa. This unique environment creates a dynamic backdrop for economists to engage in impactful work. I have closely followed Ethiopia’s progress in areas like infrastructure expansion, agricultural modernization, and industrial policy, and I am deeply motivated to contribute to these efforts.</w:t>
      </w:r>
    </w:p>
    <w:p>
      <w:pPr>
        <w:pStyle w:val="BodyText"/>
      </w:pPr>
      <w:r>
        <w:t xml:space="preserve">My academic journey, which includes a Master’s degree in Economics from [University Name] with a focus on developing economies, has equipped me with the analytical tools necessary to address the complexities of Ethiopia’s economic landscape. Additionally, my professional experience in economic research and policy analysis has honed my ability to translate data into actionable insights. I have worked on projects ranging from poverty reduction strategies to trade policy assessments, which have deepened my understanding of how economic models can be tailored to meet the needs of diverse populations.</w:t>
      </w:r>
    </w:p>
    <w:bookmarkEnd w:id="21"/>
    <w:bookmarkStart w:id="22" w:name="professional-expertise-as-an-economist"/>
    <w:p>
      <w:pPr>
        <w:pStyle w:val="Heading2"/>
      </w:pPr>
      <w:r>
        <w:t xml:space="preserve">Professional Expertise as an Economist</w:t>
      </w:r>
    </w:p>
    <w:p>
      <w:pPr>
        <w:pStyle w:val="FirstParagraph"/>
      </w:pPr>
      <w:r>
        <w:t xml:space="preserve">As an economist, I pride myself on my ability to combine rigorous analytical methods with a solutions-oriented mindset. My work has consistently focused on identifying opportunities for sustainable growth while addressing systemic challenges such as inequality, unemployment, and environmental sustainability. For instance, during my tenure at [Previous Organization], I led a project analyzing the impact of small-scale agricultural investments on rural livelihoods in East Africa. The findings directly influenced the design of a regional development program that empowered over 10,000 farmers. This experience reinforced my belief that economic policies must be grounded in local realities to achieve lasting results.</w:t>
      </w:r>
    </w:p>
    <w:p>
      <w:pPr>
        <w:pStyle w:val="BodyText"/>
      </w:pPr>
      <w:r>
        <w:t xml:space="preserve">Furthermore, I have extensive experience in data collection, statistical analysis, and econometric modeling. My proficiency in software such as Stata and R allows me to process large datasets and generate insights that inform evidence-based decision-making. I am particularly adept at interpreting economic indicators such as GDP growth rates, inflation trends, and trade balances to provide actionable recommendations. In Addis Ababa’s context, where the economy is transitioning from agriculture to manufacturing and services, these skills are critical for designing policies that balance growth with inclusivity.</w:t>
      </w:r>
    </w:p>
    <w:bookmarkEnd w:id="22"/>
    <w:bookmarkStart w:id="23" w:name="X6747aa45b9f4c34c2ed82d555665dab95ea542e"/>
    <w:p>
      <w:pPr>
        <w:pStyle w:val="Heading2"/>
      </w:pPr>
      <w:r>
        <w:t xml:space="preserve">Understanding Ethiopia’s Economic Landscape</w:t>
      </w:r>
    </w:p>
    <w:p>
      <w:pPr>
        <w:pStyle w:val="FirstParagraph"/>
      </w:pPr>
      <w:r>
        <w:t xml:space="preserve">Ethiopia’s economic trajectory is a compelling case study in development. The country has achieved remarkable GDP growth over the past decade, driven by investments in infrastructure and a shift toward export-oriented industries. However, challenges such as population pressure, climate vulnerability, and regional disparities persist. As an economist with a focus on developing nations, I am particularly interested in how Ethiopia can leverage its strategic location to become a trade and industrial hub for the Horn of Africa.</w:t>
      </w:r>
    </w:p>
    <w:p>
      <w:pPr>
        <w:pStyle w:val="BodyText"/>
      </w:pPr>
      <w:r>
        <w:t xml:space="preserve">Addis Ababa’s role in this vision is pivotal. The city is home to numerous multinational corporations, research institutions, and diplomatic missions, creating an ecosystem where economic ideas can be tested and scaled. I am keen to contribute to initiatives that promote entrepreneurship, improve access to financial services for SMEs, and enhance the efficiency of public investments. My understanding of Ethiopia’s unique cultural and political context ensures that my recommendations will be both culturally sensitive and economically sound.</w:t>
      </w:r>
    </w:p>
    <w:bookmarkEnd w:id="23"/>
    <w:bookmarkStart w:id="24" w:name="why-i-am-the-right-fit"/>
    <w:p>
      <w:pPr>
        <w:pStyle w:val="Heading2"/>
      </w:pPr>
      <w:r>
        <w:t xml:space="preserve">Why I Am the Right Fit</w:t>
      </w:r>
    </w:p>
    <w:p>
      <w:pPr>
        <w:pStyle w:val="FirstParagraph"/>
      </w:pPr>
      <w:r>
        <w:t xml:space="preserve">What sets me apart as an economist is my commitment to interdisciplinary collaboration. I have worked closely with sociologists, environmental scientists, and policymakers to develop holistic solutions to complex problems. For example, in a recent project on climate resilience in the Nile Basin, I collaborated with hydrologists to model the economic impacts of water scarcity on agriculture. This experience taught me the importance of integrating diverse perspectives to create robust policies.</w:t>
      </w:r>
    </w:p>
    <w:p>
      <w:pPr>
        <w:pStyle w:val="BodyText"/>
      </w:pPr>
      <w:r>
        <w:t xml:space="preserve">Additionally, I am fluent in English and Amharic, which allows me to engage effectively with local stakeholders and access a wealth of primary data sources. My ability to communicate complex economic concepts in simple terms ensures that my work resonates with both technical audiences and community members. In Ethiopia’s context, where effective communication is key to policy adoption, this skill is invaluable.</w:t>
      </w:r>
    </w:p>
    <w:bookmarkEnd w:id="24"/>
    <w:bookmarkStart w:id="25" w:name="conclusion"/>
    <w:p>
      <w:pPr>
        <w:pStyle w:val="Heading2"/>
      </w:pPr>
      <w:r>
        <w:t xml:space="preserve">Conclusion</w:t>
      </w:r>
    </w:p>
    <w:p>
      <w:pPr>
        <w:pStyle w:val="FirstParagraph"/>
      </w:pPr>
      <w:r>
        <w:t xml:space="preserve">In conclusion, I am excited about the opportunity to contribute my expertise as an economist to Ethiopia’s vibrant and evolving economy in Addis Ababa. My background, skills, and passion for economic development align perfectly with the goals of your organization. I am confident that my work will not only support your mission but also contribute to the broader vision of sustainable growth in Ethiopia.</w:t>
      </w:r>
    </w:p>
    <w:p>
      <w:pPr>
        <w:pStyle w:val="BodyText"/>
      </w:pPr>
      <w:r>
        <w:t xml:space="preserve">Thank you for considering my application. I would welcome the opportunity to discuss how my experience and aspirations align with the needs of your team. Please feel free to contact me at [Your Phone Number] or [Your Email Address] at your earliest convenience. I look forward to the possibility of contributing to Ethiopia’s economic future.</w:t>
      </w:r>
    </w:p>
    <w:bookmarkEnd w:id="25"/>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Ethiopia Addis Ababa</dc:title>
  <dc:creator/>
  <dc:language>en</dc:language>
  <cp:keywords/>
  <dcterms:created xsi:type="dcterms:W3CDTF">2026-07-23T16:57:32Z</dcterms:created>
  <dcterms:modified xsi:type="dcterms:W3CDTF">2026-07-23T16:57:32Z</dcterms:modified>
</cp:coreProperties>
</file>

<file path=docProps/custom.xml><?xml version="1.0" encoding="utf-8"?>
<Properties xmlns="http://schemas.openxmlformats.org/officeDocument/2006/custom-properties" xmlns:vt="http://schemas.openxmlformats.org/officeDocument/2006/docPropsVTypes"/>
</file>