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Economist position at [Company/Organization Name] in Japan Osaka. As a dedicated economist with a strong academic background and hands-on experience in economic analysis, I am eager to contribute my expertise to a dynamic environment like Osaka, a city renowned for its strategic economic role in Japan. This cover letter outlines my qualifications, passion for economics, and alignment with the unique opportunities available in Japan Osaka.</w:t>
      </w:r>
    </w:p>
    <w:bookmarkStart w:id="20" w:name="professional-background-and-expertise"/>
    <w:p>
      <w:pPr>
        <w:pStyle w:val="Heading2"/>
      </w:pPr>
      <w:r>
        <w:t xml:space="preserve">Professional Background and Expertise</w:t>
      </w:r>
    </w:p>
    <w:p>
      <w:pPr>
        <w:pStyle w:val="FirstParagraph"/>
      </w:pPr>
      <w:r>
        <w:t xml:space="preserve">With over [X years] of experience in economic research and policy analysis, I have developed a deep understanding of macroeconomic trends, market dynamics, and data-driven decision-making. My academic training includes a Master’s degree in Economics from [University Name], where I specialized in regional economic development and global trade systems. This foundation has equipped me to tackle complex economic challenges while maintaining a focus on practical solutions.</w:t>
      </w:r>
    </w:p>
    <w:p>
      <w:pPr>
        <w:pStyle w:val="BodyText"/>
      </w:pPr>
      <w:r>
        <w:t xml:space="preserve">Throughout my career, I have worked on projects that span both developed and emerging markets, analyzing factors such as inflation, employment rates, and fiscal policies. For instance, during my tenure at [Previous Organization], I led a study on the impact of supply chain disruptions on manufacturing sectors in Asia. This experience not only honed my analytical skills but also underscored the importance of adaptability in an ever-evolving economic landscape.</w:t>
      </w:r>
    </w:p>
    <w:bookmarkEnd w:id="20"/>
    <w:bookmarkStart w:id="21" w:name="why-japan-osaka"/>
    <w:p>
      <w:pPr>
        <w:pStyle w:val="Heading2"/>
      </w:pPr>
      <w:r>
        <w:t xml:space="preserve">Why Japan Osaka?</w:t>
      </w:r>
    </w:p>
    <w:p>
      <w:pPr>
        <w:pStyle w:val="FirstParagraph"/>
      </w:pPr>
      <w:r>
        <w:t xml:space="preserve">Japan Osaka stands at the heart of the Kansai region, a hub for innovation, manufacturing, and cultural exchange. As an economist, I am particularly drawn to Osaka’s role as a gateway for global trade and its commitment to fostering sustainable economic growth. The city’s blend of traditional industries—such as automotive and electronics—with emerging sectors like green technology and digital services creates a vibrant ecosystem ripe for economic exploration.</w:t>
      </w:r>
    </w:p>
    <w:p>
      <w:pPr>
        <w:pStyle w:val="BodyText"/>
      </w:pPr>
      <w:r>
        <w:t xml:space="preserve">My research has often focused on regional economies, and Osaka’s unique position as a commercial powerhouse makes it an ideal setting to apply my skills. I am especially interested in how Osaka can leverage its strengths to address national and global economic challenges, such as aging populations and technological innovation. I believe my expertise in economic modeling and policy evaluation could contribute meaningfully to initiatives that align with Osaka’s vision for the future.</w:t>
      </w:r>
    </w:p>
    <w:bookmarkEnd w:id="21"/>
    <w:bookmarkStart w:id="22" w:name="cultural-adaptability-and-local-insight"/>
    <w:p>
      <w:pPr>
        <w:pStyle w:val="Heading2"/>
      </w:pPr>
      <w:r>
        <w:t xml:space="preserve">Cultural Adaptability and Local Insight</w:t>
      </w:r>
    </w:p>
    <w:p>
      <w:pPr>
        <w:pStyle w:val="FirstParagraph"/>
      </w:pPr>
      <w:r>
        <w:t xml:space="preserve">While my technical skills are foundational to my work as an economist, I also recognize the importance of cultural sensitivity in economic analysis. Japan’s business environment is deeply rooted in tradition, collaboration, and long-term planning—values that resonate with my professional approach. I have spent time studying Japanese economic policies and their regional implications, and I am committed to understanding the nuances of Osaka’s market through direct engagement with local stakeholders.</w:t>
      </w:r>
    </w:p>
    <w:p>
      <w:pPr>
        <w:pStyle w:val="BodyText"/>
      </w:pPr>
      <w:r>
        <w:t xml:space="preserve">Additionally, I have taken steps to familiarize myself with the Japanese language and cultural practices. While fluency is not yet achieved, my ongoing efforts reflect my dedication to building strong relationships within a new professional community. I am confident that this cultural awareness will enhance my ability to collaborate effectively in a multicultural setting.</w:t>
      </w:r>
    </w:p>
    <w:bookmarkEnd w:id="22"/>
    <w:bookmarkStart w:id="23" w:name="alignment-with-organizational-goals"/>
    <w:p>
      <w:pPr>
        <w:pStyle w:val="Heading2"/>
      </w:pPr>
      <w:r>
        <w:t xml:space="preserve">Alignment with Organizational Goals</w:t>
      </w:r>
    </w:p>
    <w:p>
      <w:pPr>
        <w:pStyle w:val="FirstParagraph"/>
      </w:pPr>
      <w:r>
        <w:t xml:space="preserve">[Company/Organization Name]’s focus on [specific area, e.g., sustainable development, regional growth, or innovation] aligns closely with my professional interests. I am particularly inspired by your commitment to [mention a specific initiative or value], which mirrors my belief in the transformative power of economics. Whether it is analyzing the economic impact of urban development projects or advising on fiscal policies that promote equity, I am eager to contribute to initiatives that drive measurable outcomes.</w:t>
      </w:r>
    </w:p>
    <w:p>
      <w:pPr>
        <w:pStyle w:val="BodyText"/>
      </w:pPr>
      <w:r>
        <w:t xml:space="preserve">My ability to translate complex data into actionable insights has been a key asset in my previous roles. For example, I developed a predictive model for market trends that was adopted by [Previous Organization] to guide strategic investments. This experience highlights my capacity to bridge theoretical knowledge with real-world applications—a skill I am excited to apply in Osaka’s dynamic environment.</w:t>
      </w:r>
    </w:p>
    <w:bookmarkEnd w:id="23"/>
    <w:bookmarkStart w:id="24" w:name="conclusion"/>
    <w:p>
      <w:pPr>
        <w:pStyle w:val="Heading2"/>
      </w:pPr>
      <w:r>
        <w:t xml:space="preserve">Conclusion</w:t>
      </w:r>
    </w:p>
    <w:p>
      <w:pPr>
        <w:pStyle w:val="FirstParagraph"/>
      </w:pPr>
      <w:r>
        <w:t xml:space="preserve">In summary, I am a passionate economist with a proven track record of delivering impactful research and analysis. My background, combined with my enthusiasm for Japan Osaka’s economic opportunities, positions me to make a meaningful contribution to [Company/Organization Name]. I would be honored to bring my expertise to your team and collaborate on projects that shape the future of this remarkable region.</w:t>
      </w:r>
    </w:p>
    <w:p>
      <w:pPr>
        <w:pStyle w:val="BodyText"/>
      </w:pPr>
      <w:r>
        <w:t xml:space="preserve">Thank you for considering my application. I look forward to the opportunity to discuss how my skills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2026-07-23T16:23:29Z</dcterms:created>
  <dcterms:modified xsi:type="dcterms:W3CDTF">2026-07-23T16:23:29Z</dcterms:modified>
</cp:coreProperties>
</file>

<file path=docProps/custom.xml><?xml version="1.0" encoding="utf-8"?>
<Properties xmlns="http://schemas.openxmlformats.org/officeDocument/2006/custom-properties" xmlns:vt="http://schemas.openxmlformats.org/officeDocument/2006/docPropsVTypes"/>
</file>