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84bc64d56375a2f20080f0fffe67583ed2b051b"/>
    <w:p>
      <w:pPr>
        <w:pStyle w:val="Heading1"/>
      </w:pPr>
      <w:r>
        <w:t xml:space="preserve">Cover Letter for Economist Position in Senegal Dakar</w:t>
      </w:r>
    </w:p>
    <w:p>
      <w:pPr>
        <w:pStyle w:val="FirstParagraph"/>
      </w:pPr>
      <w:r>
        <w:rPr>
          <w:bCs/>
          <w:b/>
        </w:rPr>
        <w:t xml:space="preserve">John Doe</w:t>
      </w:r>
      <w:r>
        <w:br/>
      </w:r>
      <w:r>
        <w:t xml:space="preserve">123 Economic Avenue, Dakar, Senegal</w:t>
      </w:r>
      <w:r>
        <w:br/>
      </w:r>
      <w:r>
        <w:t xml:space="preserve">+221 77 000 0000 | john.doe@example.com</w:t>
      </w:r>
      <w:r>
        <w:br/>
      </w:r>
      <w:r>
        <w:t xml:space="preserve">Date: April 5, 2024</w:t>
      </w:r>
    </w:p>
    <w:p>
      <w:pPr>
        <w:pStyle w:val="BodyText"/>
      </w:pPr>
      <w:r>
        <w:t xml:space="preserve">Hiring Manager</w:t>
      </w:r>
      <w:r>
        <w:br/>
      </w:r>
      <w:r>
        <w:t xml:space="preserve">Ministry of Economy and Planning</w:t>
      </w:r>
      <w:r>
        <w:br/>
      </w:r>
      <w:r>
        <w:t xml:space="preserve">Republic of Senegal</w:t>
      </w:r>
      <w:r>
        <w:br/>
      </w:r>
      <w:r>
        <w:t xml:space="preserve">Dakar, Senegal</w:t>
      </w:r>
    </w:p>
    <w:bookmarkStart w:id="20" w:name="dear-hiring-manager"/>
    <w:p>
      <w:pPr>
        <w:pStyle w:val="Heading2"/>
      </w:pPr>
      <w:r>
        <w:t xml:space="preserve">Dear Hiring Manager,</w:t>
      </w:r>
    </w:p>
    <w:p>
      <w:pPr>
        <w:pStyle w:val="FirstParagraph"/>
      </w:pPr>
      <w:r>
        <w:t xml:space="preserve">I am writing to express my sincere interest in the Economist position at the Ministry of Economy and Planning in Senegal Dakar. As an accomplished economist with a deep passion for driving sustainable development and fostering economic resilience, I am eager to contribute my expertise to this dynamic region. My academic background, professional experience, and commitment to addressing economic challenges in emerging markets align perfectly with the mission of Senegal Dakar as a hub of innovation and growth in West Africa.</w:t>
      </w:r>
    </w:p>
    <w:p>
      <w:pPr>
        <w:pStyle w:val="BodyText"/>
      </w:pPr>
      <w:r>
        <w:t xml:space="preserve">Throughout my career as an economist, I have focused on analyzing macroeconomic trends, designing data-driven policies, and supporting development initiatives that prioritize equity and long-term prosperity. My work has spanned both developed and developing economies, but it is the unique challenges and opportunities of regions like Senegal Dakar that have consistently inspired me. The city’s strategic location as a gateway to West Africa, its growing private sector, and its ambitious vision for economic transformation make it an ideal place for an economist to contribute meaningfully.</w:t>
      </w:r>
    </w:p>
    <w:bookmarkEnd w:id="20"/>
    <w:bookmarkStart w:id="21" w:name="why-senegal-dakar"/>
    <w:p>
      <w:pPr>
        <w:pStyle w:val="Heading2"/>
      </w:pPr>
      <w:r>
        <w:t xml:space="preserve">Why Senegal Dakar?</w:t>
      </w:r>
    </w:p>
    <w:p>
      <w:pPr>
        <w:pStyle w:val="FirstParagraph"/>
      </w:pPr>
      <w:r>
        <w:t xml:space="preserve">Senegal Dakar is not just a city; it is a symbol of progress and potential. As an economist, I have long admired the country’s efforts to balance rapid urbanization with sustainable development. The challenges faced by Senegal—such as unemployment among youth, disparities in regional growth, and the need for climate-resilient infrastructure—are precisely the issues that demand innovative economic solutions. My goal as an economist is to bridge theory and practice, ensuring that policies are both evidence-based and responsive to local realities.</w:t>
      </w:r>
    </w:p>
    <w:p>
      <w:pPr>
        <w:pStyle w:val="BodyText"/>
      </w:pPr>
      <w:r>
        <w:t xml:space="preserve">What sets Senegal Dakar apart is its vibrant community of entrepreneurs, policymakers, and researchers who are committed to shaping a prosperous future. I am particularly drawn to the Ministry of Economy and Planning’s focus on inclusive growth and digital transformation. As an economist with expertise in economic modeling, impact assessment, and policy design, I am confident that my skills can support these priorities. For instance, my work on optimizing public investment strategies in sub-Saharan Africa has directly contributed to improving resource allocation and reducing inefficiencies—skills that could be invaluable in Dakar’s development agenda.</w:t>
      </w:r>
    </w:p>
    <w:bookmarkEnd w:id="21"/>
    <w:bookmarkStart w:id="22" w:name="my-expertise-as-an-economist"/>
    <w:p>
      <w:pPr>
        <w:pStyle w:val="Heading2"/>
      </w:pPr>
      <w:r>
        <w:t xml:space="preserve">My Expertise as an Economist</w:t>
      </w:r>
    </w:p>
    <w:p>
      <w:pPr>
        <w:pStyle w:val="FirstParagraph"/>
      </w:pPr>
      <w:r>
        <w:t xml:space="preserve">Over the past decade, I have worked with international organizations, government agencies, and private sector firms to address complex economic issues. My academic training in economics from the University of London and my professional certifications in econometrics and public policy have equipped me to tackle a wide range of challenges. For example, during my tenure at the African Development Bank, I led a project analyzing the economic impact of renewable energy investments in coastal regions—a study that informed policy decisions for several West African nations.</w:t>
      </w:r>
    </w:p>
    <w:p>
      <w:pPr>
        <w:pStyle w:val="BodyText"/>
      </w:pPr>
      <w:r>
        <w:t xml:space="preserve">One of my most significant contributions as an economist has been my ability to translate complex data into actionable insights. In a recent role with a global consulting firm, I developed predictive models to forecast the effects of trade agreements on small businesses in emerging markets. These models were later used by policymakers in Senegal and other countries to design more inclusive economic frameworks. My work emphasizes collaboration, ensuring that stakeholders—from local communities to national leaders—are actively involved in shaping economic outcomes.</w:t>
      </w:r>
    </w:p>
    <w:bookmarkEnd w:id="22"/>
    <w:bookmarkStart w:id="23" w:name="how-i-can-contribute-to-senegal-dakar"/>
    <w:p>
      <w:pPr>
        <w:pStyle w:val="Heading2"/>
      </w:pPr>
      <w:r>
        <w:t xml:space="preserve">How I Can Contribute to Senegal Dakar</w:t>
      </w:r>
    </w:p>
    <w:p>
      <w:pPr>
        <w:pStyle w:val="FirstParagraph"/>
      </w:pPr>
      <w:r>
        <w:t xml:space="preserve">As an economist, I am particularly interested in supporting initiatives that promote job creation, enhance productivity, and strengthen the private sector in Senegal Dakar. For instance, I have extensive experience in designing fiscal policies that encourage innovation and attract foreign investment. My research on the economic benefits of digital infrastructure has shown that technology-driven solutions can significantly reduce barriers to entry for small businesses—a critical area for growth in Dakar’s urban economy.</w:t>
      </w:r>
    </w:p>
    <w:p>
      <w:pPr>
        <w:pStyle w:val="BodyText"/>
      </w:pPr>
      <w:r>
        <w:t xml:space="preserve">Moreover, I am deeply committed to addressing socioeconomic inequalities. In my previous work, I collaborated with NGOs and government bodies to implement programs that provided vocational training and microloans to underserved populations. These efforts not only improved livelihoods but also contributed to broader economic stability. I believe that an economist’s role extends beyond numbers—it involves advocating for policies that create opportunities for all.</w:t>
      </w:r>
    </w:p>
    <w:bookmarkEnd w:id="23"/>
    <w:bookmarkStart w:id="24" w:name="conclusion"/>
    <w:p>
      <w:pPr>
        <w:pStyle w:val="Heading2"/>
      </w:pPr>
      <w:r>
        <w:t xml:space="preserve">Conclusion</w:t>
      </w:r>
    </w:p>
    <w:p>
      <w:pPr>
        <w:pStyle w:val="FirstParagraph"/>
      </w:pPr>
      <w:r>
        <w:t xml:space="preserve">In conclusion, I am eager to bring my expertise as an economist to Senegal Dakar and support the city’s vision of becoming a regional leader in sustainable development. My passion for economic empowerment, combined with my technical skills and cultural adaptability, positions me to make a meaningful impact. I am particularly inspired by the potential of Dakar’s young population and its growing entrepreneurial spirit, and I would be honored to contribute to their success.</w:t>
      </w:r>
    </w:p>
    <w:p>
      <w:pPr>
        <w:pStyle w:val="BodyText"/>
      </w:pPr>
      <w:r>
        <w:t xml:space="preserve">Thank you for considering my application. I would welcome the opportunity to discuss how my background and vision align with the goals of your organization. Please feel free to contact me at +221 77 000 0000 or john.doe@example.com at your earliest convenience.</w:t>
      </w:r>
    </w:p>
    <w:p>
      <w:pPr>
        <w:pStyle w:val="BodyText"/>
      </w:pPr>
      <w:r>
        <w:t xml:space="preserve">Sincerely,</w:t>
      </w:r>
      <w:r>
        <w:br/>
      </w:r>
      <w:r>
        <w:rPr>
          <w:bCs/>
          <w:b/>
        </w:rPr>
        <w:t xml:space="preserve">John Doe</w:t>
      </w:r>
      <w:r>
        <w:br/>
      </w:r>
      <w:r>
        <w:t xml:space="preserve">Economist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Senegal Dakar</dc:title>
  <dc:creator/>
  <dc:language>en</dc:language>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file>