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5" w:name="X0f347cb4f11299518a97720f8f8a943dde3f0a5"/>
    <w:p>
      <w:pPr>
        <w:pStyle w:val="Heading1"/>
      </w:pPr>
      <w:r>
        <w:t xml:space="preserve">Cover Letter for Editor Position in Netherlands Amsterdam</w:t>
      </w:r>
    </w:p>
    <w:p>
      <w:pPr>
        <w:pStyle w:val="FirstParagraph"/>
      </w:pPr>
      <w:r>
        <w:t xml:space="preserve">Dear [Hiring Manager's Name],</w:t>
      </w:r>
    </w:p>
    <w:p>
      <w:pPr>
        <w:pStyle w:val="BodyText"/>
      </w:pPr>
      <w:r>
        <w:t xml:space="preserve">I am writing to express my enthusiastic interest in the Editor position at your esteemed organization, located in the vibrant city of Amsterdam, Netherlands. As a seasoned professional with a deep passion for language, storytelling, and cultural exchange, I am eager to contribute my expertise to a dynamic editorial team that values precision, creativity, and innovation. The opportunity to work in Amsterdam—a city renowned for its rich history of intellectual exchange and artistic expression—resonates deeply with my career aspirations.</w:t>
      </w:r>
    </w:p>
    <w:p>
      <w:pPr>
        <w:pStyle w:val="BodyText"/>
      </w:pPr>
      <w:r>
        <w:t xml:space="preserve">With over [X] years of experience in editorial roles across diverse industries, including publishing, digital media, and content strategy, I have developed a strong foundation in curating compelling narratives that resonate with global audiences. My background includes managing editorial workflows for multilingual publications, ensuring consistency in tone and style while adhering to the highest standards of accuracy. I am particularly drawn to this role because it aligns with my commitment to fostering clarity, creativity, and cultural relevance—values that are deeply embedded in the ethos of Amsterdam’s literary and journalistic traditions.</w:t>
      </w:r>
    </w:p>
    <w:bookmarkStart w:id="20" w:name="X59785c81549802c4d44318cb8876d69e9946134"/>
    <w:p>
      <w:pPr>
        <w:pStyle w:val="Heading2"/>
      </w:pPr>
      <w:r>
        <w:t xml:space="preserve">Why Amsterdam? A City of Innovation and Cultural Depth</w:t>
      </w:r>
    </w:p>
    <w:p>
      <w:pPr>
        <w:pStyle w:val="FirstParagraph"/>
      </w:pPr>
      <w:r>
        <w:t xml:space="preserve">Amsterdam is not just a city; it is a living testament to the power of ideas. As an Editor, I understand the importance of contextualizing content within its cultural and historical framework. The Netherlands, with its progressive approach to media and education, offers a unique platform for editors to shape narratives that reflect both local and global perspectives. Amsterdam’s thriving creative industries—spanning publishing houses, digital startups, and cultural institutions—provide an environment where editorial excellence thrives. I am particularly inspired by the city’s emphasis on inclusivity and sustainability, which I believe are essential pillars of modern editorial work.</w:t>
      </w:r>
    </w:p>
    <w:p>
      <w:pPr>
        <w:pStyle w:val="BodyText"/>
      </w:pPr>
      <w:r>
        <w:t xml:space="preserve">Having studied or worked in the Netherlands for [X years], I have witnessed firsthand how Amsterdam’s media landscape balances tradition with innovation. The city is home to influential publications such as</w:t>
      </w:r>
      <w:r>
        <w:t xml:space="preserve"> </w:t>
      </w:r>
      <w:r>
        <w:rPr>
          <w:iCs/>
          <w:i/>
        </w:rPr>
        <w:t xml:space="preserve">De Standaard</w:t>
      </w:r>
      <w:r>
        <w:t xml:space="preserve">,</w:t>
      </w:r>
      <w:r>
        <w:t xml:space="preserve"> </w:t>
      </w:r>
      <w:r>
        <w:rPr>
          <w:iCs/>
          <w:i/>
        </w:rPr>
        <w:t xml:space="preserve">NRC Handelsblad</w:t>
      </w:r>
      <w:r>
        <w:t xml:space="preserve">, and digital platforms like</w:t>
      </w:r>
      <w:r>
        <w:t xml:space="preserve"> </w:t>
      </w:r>
      <w:r>
        <w:rPr>
          <w:iCs/>
          <w:i/>
        </w:rPr>
        <w:t xml:space="preserve">Mondriaan Media</w:t>
      </w:r>
      <w:r>
        <w:t xml:space="preserve">, which exemplify the intersection of quality journalism and technological advancement. I am eager to contribute my skills to an organization that shares this vision, leveraging my ability to adapt content for diverse audiences while maintaining editorial integrity.</w:t>
      </w:r>
    </w:p>
    <w:bookmarkEnd w:id="20"/>
    <w:bookmarkStart w:id="21" w:name="editorial-expertise-and-achievements"/>
    <w:p>
      <w:pPr>
        <w:pStyle w:val="Heading2"/>
      </w:pPr>
      <w:r>
        <w:t xml:space="preserve">Editorial Expertise and Achievements</w:t>
      </w:r>
    </w:p>
    <w:p>
      <w:pPr>
        <w:pStyle w:val="FirstParagraph"/>
      </w:pPr>
      <w:r>
        <w:t xml:space="preserve">My career as an Editor has been defined by a relentless pursuit of excellence. In my previous role as [Previous Job Title] at [Previous Company], I led a team of writers and editors to produce content that achieved a 30% increase in reader engagement over two years. This success was driven by my ability to identify emerging trends, refine editorial strategies, and collaborate with cross-functional teams to deliver high-quality output. For instance, I spearheaded the launch of a bilingual magazine targeting Dutch and international audiences, which received critical acclaim for its nuanced approach to cultural storytelling.</w:t>
      </w:r>
    </w:p>
    <w:p>
      <w:pPr>
        <w:pStyle w:val="BodyText"/>
      </w:pPr>
      <w:r>
        <w:t xml:space="preserve">One of my most rewarding projects involved editing a series of essays on urban development in Amsterdam, which required balancing technical accuracy with accessible language. This experience reinforced my belief that effective editing is not merely about correcting grammar but about amplifying the voice and intent of the writer while ensuring clarity for the reader. I also have extensive experience in copyediting, proofreading, and content strategy, with a particular focus on digital platforms where adaptability and speed are paramount.</w:t>
      </w:r>
    </w:p>
    <w:bookmarkEnd w:id="21"/>
    <w:bookmarkStart w:id="22" w:name="why-i-am-the-right-fit-for-this-role"/>
    <w:p>
      <w:pPr>
        <w:pStyle w:val="Heading2"/>
      </w:pPr>
      <w:r>
        <w:t xml:space="preserve">Why I Am the Right Fit for This Role</w:t>
      </w:r>
    </w:p>
    <w:p>
      <w:pPr>
        <w:pStyle w:val="FirstParagraph"/>
      </w:pPr>
      <w:r>
        <w:t xml:space="preserve">The Editor position in Netherlands Amsterdam represents an opportunity to merge my professional skills with my personal connection to the region. I am fluent in [Languages, e.g., English and Dutch], which enables me to work seamlessly across multilingual projects—a critical asset for a publication aiming to reach a broad audience. My ability to navigate complex subject matter, whether it be scientific research, cultural commentary, or journalistic reporting, ensures that every piece of content is both accurate and engaging.</w:t>
      </w:r>
    </w:p>
    <w:p>
      <w:pPr>
        <w:pStyle w:val="BodyText"/>
      </w:pPr>
      <w:r>
        <w:t xml:space="preserve">Moreover, I bring a strong understanding of the Dutch media landscape. For example, I have collaborated with local publishers to adapt content for regional audiences while maintaining the core message. This experience has honed my ability to balance global standards with local relevance—a skill that is invaluable in a city like Amsterdam, where cultural sensitivity and innovation go hand in hand.</w:t>
      </w:r>
    </w:p>
    <w:bookmarkEnd w:id="22"/>
    <w:bookmarkStart w:id="23" w:name="a-vision-for-the-future"/>
    <w:p>
      <w:pPr>
        <w:pStyle w:val="Heading2"/>
      </w:pPr>
      <w:r>
        <w:t xml:space="preserve">A Vision for the Future</w:t>
      </w:r>
    </w:p>
    <w:p>
      <w:pPr>
        <w:pStyle w:val="FirstParagraph"/>
      </w:pPr>
      <w:r>
        <w:t xml:space="preserve">As an Editor, I am not only a guardian of language but also a catalyst for ideas. I envision contributing to an organization that prioritizes editorial excellence while embracing new technologies and formats. In the Netherlands, where digital media is rapidly evolving, I see immense potential for editors to redefine how stories are told and experienced. Whether through interactive content, multimedia storytelling, or data-driven journalism, I am committed to pushing boundaries while maintaining the highest ethical standards.</w:t>
      </w:r>
    </w:p>
    <w:p>
      <w:pPr>
        <w:pStyle w:val="BodyText"/>
      </w:pPr>
      <w:r>
        <w:t xml:space="preserve">I am also passionate about mentoring junior editors and fostering a collaborative environment where creativity and critical thinking flourish. Amsterdam’s creative community offers a unique space for such growth, and I am eager to contribute my knowledge while learning from the city’s vibrant talent pool.</w:t>
      </w:r>
    </w:p>
    <w:bookmarkEnd w:id="23"/>
    <w:bookmarkStart w:id="24" w:name="conclusion"/>
    <w:p>
      <w:pPr>
        <w:pStyle w:val="Heading2"/>
      </w:pPr>
      <w:r>
        <w:t xml:space="preserve">Conclusion</w:t>
      </w:r>
    </w:p>
    <w:p>
      <w:pPr>
        <w:pStyle w:val="FirstParagraph"/>
      </w:pPr>
      <w:r>
        <w:t xml:space="preserve">In conclusion, I am confident that my editorial expertise, cultural awareness, and dedication to quality make me an ideal candidate for the Editor position in Netherlands Amsterdam. I would be honored to bring my skills and passion to your team, contributing to a legacy of excellence in storytelling and content creation. Thank you for considering my application. I look forward to the opportunity to discuss how I can add value to your organization.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Netherlands Amsterdam</dc:title>
  <dc:creator/>
  <dc:language>en</dc:language>
  <cp:keywords/>
  <dcterms:created xsi:type="dcterms:W3CDTF">2026-07-20T15:00:25Z</dcterms:created>
  <dcterms:modified xsi:type="dcterms:W3CDTF">2026-07-20T15:00:25Z</dcterms:modified>
</cp:coreProperties>
</file>

<file path=docProps/custom.xml><?xml version="1.0" encoding="utf-8"?>
<Properties xmlns="http://schemas.openxmlformats.org/officeDocument/2006/custom-properties" xmlns:vt="http://schemas.openxmlformats.org/officeDocument/2006/docPropsVTypes"/>
</file>