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enthusiastic interest in the Editor position at your esteemed organization in Venezuela Caracas. As a dedicated professional with a deep passion for storytelling and a proven track record in editorial excellence, I am eager to contribute my skills, creativity, and cultural understanding to support your mission of delivering impactful content tailored to the dynamic media landscape of Venezuela Caracas.</w:t>
      </w:r>
    </w:p>
    <w:p>
      <w:pPr>
        <w:pStyle w:val="BodyText"/>
      </w:pPr>
      <w:r>
        <w:t xml:space="preserve">With over [X years] of experience in editorial roles across diverse industries, I have honed my ability to transform raw ideas into polished narratives that resonate with audiences. My career as an Editor has been defined by a commitment to precision, innovation, and collaboration. Whether working on print publications, digital platforms, or multimedia projects, I have consistently prioritized clarity, coherence, and relevance—qualities that align seamlessly with the expectations of an Editor in Venezuela Caracas.</w:t>
      </w:r>
    </w:p>
    <w:p>
      <w:pPr>
        <w:pStyle w:val="BodyText"/>
      </w:pPr>
      <w:r>
        <w:t xml:space="preserve">My professional journey began in [previous organization/role], where I served as a Senior Editor responsible for overseeing content development from concept to publication. This role required me to balance creativity with rigorous standards, ensuring that every piece met the highest editorial benchmarks. I have also collaborated with writers, designers, and stakeholders to create cohesive content strategies that align with organizational goals. These experiences have equipped me with the technical skills and strategic mindset necessary to thrive in a fast-paced environment like Venezuela Caracas.</w:t>
      </w:r>
    </w:p>
    <w:p>
      <w:pPr>
        <w:pStyle w:val="BodyText"/>
      </w:pPr>
      <w:r>
        <w:t xml:space="preserve">What sets me apart is my cultural sensitivity and understanding of local contexts. Having spent time in Venezuela Caracas, I am deeply aware of the unique challenges and opportunities facing media professionals in this region. The vibrant yet complex socio-political landscape demands editors who can navigate diverse perspectives while upholding journalistic integrity. My ability to adapt to changing circumstances, coupled with a strong ethical foundation, ensures that I can contribute meaningfully to your editorial team.</w:t>
      </w:r>
    </w:p>
    <w:p>
      <w:pPr>
        <w:pStyle w:val="BodyText"/>
      </w:pPr>
      <w:r>
        <w:t xml:space="preserve">As an Editor, I believe in the power of words to inform, inspire, and connect. In Venezuela Caracas, where media plays a crucial role in shaping public discourse and preserving cultural identity, this philosophy is more relevant than ever. I am particularly drawn to your organization’s commitment to [mention specific value or mission of the employer, e.g., "amplifying underrepresented voices" or "delivering accurate news"]. My goal is to support such initiatives by ensuring that every publication reflects the richness and diversity of Caracas’ communities.</w:t>
      </w:r>
    </w:p>
    <w:p>
      <w:pPr>
        <w:pStyle w:val="BodyText"/>
      </w:pPr>
      <w:r>
        <w:t xml:space="preserve">My editorial expertise extends beyond traditional publishing. I have experience managing digital content calendars, optimizing SEO strategies, and leveraging multimedia tools to enhance storytelling. These skills are vital in today’s media landscape, where adaptability is key. In Venezuela Caracas, where access to information is both a challenge and an opportunity, I am confident that my ability to blend technical proficiency with creative vision will add value to your team.</w:t>
      </w:r>
    </w:p>
    <w:p>
      <w:pPr>
        <w:pStyle w:val="BodyText"/>
      </w:pPr>
      <w:r>
        <w:t xml:space="preserve">Additionally, I bring a strong collaborative spirit and leadership experience. As an Editor, I have mentored junior staff members, fostered cross-functional teamwork, and maintained open lines of communication with stakeholders. I understand that successful editing is not just about refining text but also about building relationships and empowering others to excel. In Venezuela Caracas, where collaboration is essential for overcoming logistical and resource constraints, this approach will be a significant asset.</w:t>
      </w:r>
    </w:p>
    <w:p>
      <w:pPr>
        <w:pStyle w:val="BodyText"/>
      </w:pPr>
      <w:r>
        <w:t xml:space="preserve">What excites me most about the Editor role in Venezuela Caracas is the opportunity to contribute to a legacy of quality journalism while navigating the unique challenges of this region. I am particularly interested in how your organization addresses issues such as [mention specific topics relevant to Venezuela, e.g., "economic instability," "cultural preservation," or "political transparency"]. My background in [specific area, e.g., investigative reporting or community engagement] has prepared me to tackle these challenges with both empathy and expertise.</w:t>
      </w:r>
    </w:p>
    <w:p>
      <w:pPr>
        <w:pStyle w:val="BodyText"/>
      </w:pPr>
      <w:r>
        <w:t xml:space="preserve">I am also drawn to the entrepreneurial energy of Caracas’ media scene. The city is a hub of creativity and resilience, where local voices often drive innovation. As an Editor, I aim to amplify these voices by ensuring that every project reflects the authenticity and vibrancy of Venezuela’s culture. Whether working on a print magazine, an online platform, or a multimedia campaign, I am committed to delivering content that is not only accurate but also deeply resonant with its audience.</w:t>
      </w:r>
    </w:p>
    <w:p>
      <w:pPr>
        <w:pStyle w:val="BodyText"/>
      </w:pPr>
      <w:r>
        <w:t xml:space="preserve">In conclusion, I am enthusiastic about the possibility of joining your team as an Editor in Venezuela Caracas. My blend of technical expertise, cultural awareness, and passion for storytelling makes me a strong candidate for this role.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Venezuela Caracas</dc:title>
  <dc:creator/>
  <dc:language>en</dc:language>
  <cp:keywords/>
  <dcterms:created xsi:type="dcterms:W3CDTF">2026-07-23T11:40:25Z</dcterms:created>
  <dcterms:modified xsi:type="dcterms:W3CDTF">2026-07-23T11:40:25Z</dcterms:modified>
</cp:coreProperties>
</file>

<file path=docProps/custom.xml><?xml version="1.0" encoding="utf-8"?>
<Properties xmlns="http://schemas.openxmlformats.org/officeDocument/2006/custom-properties" xmlns:vt="http://schemas.openxmlformats.org/officeDocument/2006/docPropsVTypes"/>
</file>