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Australia</w:t>
      </w:r>
      <w:r>
        <w:t xml:space="preserve"> </w:t>
      </w:r>
      <w:r>
        <w:t xml:space="preserve">Brisbane</w:t>
      </w:r>
    </w:p>
    <w:bookmarkStart w:id="24" w:name="Xcbea0eeb1031814b96704ea84bbdf8c587698ee"/>
    <w:p>
      <w:pPr>
        <w:pStyle w:val="Heading1"/>
      </w:pPr>
      <w:r>
        <w:t xml:space="preserve">Cover Letter for Education Administrator Position</w:t>
      </w:r>
    </w:p>
    <w:p>
      <w:pPr>
        <w:pStyle w:val="FirstParagraph"/>
      </w:pPr>
      <w:r>
        <w:rPr>
          <w:bCs/>
          <w:b/>
        </w:rPr>
        <w:t xml:space="preserve">Dear [Hiring Manager's Name],</w:t>
      </w:r>
    </w:p>
    <w:p>
      <w:pPr>
        <w:pStyle w:val="BodyText"/>
      </w:pPr>
      <w:r>
        <w:t xml:space="preserve">I am writing to express my enthusiastic interest in the Education Administrator position at [School/Institution Name] in Brisbane, Australia. With a robust background in educational leadership and a deep commitment to fostering inclusive, innovative learning environments, I am eager to contribute my expertise to support the academic and administrative excellence that defines Brisbane’s educational landscape. As an experienced professional passionate about shaping the future of education, I am confident that my skills align with the values and goals of your institution.</w:t>
      </w:r>
    </w:p>
    <w:p>
      <w:pPr>
        <w:pStyle w:val="BodyText"/>
      </w:pPr>
      <w:r>
        <w:t xml:space="preserve">Having spent over [X years] in educational administration across diverse settings, I have developed a comprehensive understanding of the challenges and opportunities inherent in managing educational institutions. My career has been driven by a belief that effective leadership is rooted in collaboration, empathy, and a dedication to continuous improvement. In Brisbane, where the education sector is renowned for its focus on innovation and cultural inclusivity, I see an opportunity to bring my strategic vision and hands-on experience to create meaningful impact.</w:t>
      </w:r>
    </w:p>
    <w:bookmarkStart w:id="20" w:name="X5baf9463f302bfa7a58aa43be7cfe8b2e4bc701"/>
    <w:p>
      <w:pPr>
        <w:pStyle w:val="Heading2"/>
      </w:pPr>
      <w:r>
        <w:t xml:space="preserve">Why Brisbane? A Unique Opportunity for Growth</w:t>
      </w:r>
    </w:p>
    <w:p>
      <w:pPr>
        <w:pStyle w:val="FirstParagraph"/>
      </w:pPr>
      <w:r>
        <w:t xml:space="preserve">Brisbane’s educational ecosystem stands out for its dynamic approach to learning, emphasizing STEM integration, sustainability initiatives, and a strong commitment to student well-being. As an Education Administrator in this vibrant city, I would have the privilege of working within a community that values forward-thinking strategies and equitable access to quality education. Brisbane’s multicultural environment also provides an ideal setting to champion diversity and ensure that every student feels empowered to thrive.</w:t>
      </w:r>
    </w:p>
    <w:p>
      <w:pPr>
        <w:pStyle w:val="BodyText"/>
      </w:pPr>
      <w:r>
        <w:t xml:space="preserve">My experience as [previous role, e.g., "Head of School" or "Director of Academic Programs"] at [previous institution] has equipped me with the tools to navigate the complexities of educational administration. I have led teams in developing curricula, implementing technology-driven solutions, and fostering partnerships with local stakeholders to enhance student outcomes. In Brisbane, where the demand for adaptive and responsive leadership is critical, I am prepared to bring this same level of dedication and innovation.</w:t>
      </w:r>
    </w:p>
    <w:bookmarkEnd w:id="20"/>
    <w:bookmarkStart w:id="21" w:name="key-qualifications-and-achievements"/>
    <w:p>
      <w:pPr>
        <w:pStyle w:val="Heading2"/>
      </w:pPr>
      <w:r>
        <w:t xml:space="preserve">Key Qualifications and Achievements</w:t>
      </w:r>
    </w:p>
    <w:p>
      <w:pPr>
        <w:pStyle w:val="FirstParagraph"/>
      </w:pPr>
      <w:r>
        <w:t xml:space="preserve">As an Education Administrator, my professional strengths lie in strategic planning, resource management, and stakeholder engagement. For instance, during my tenure at [previous institution], I spearheaded a school-wide initiative to integrate digital literacy into the curriculum, resulting in a 30% increase in student engagement and improved academic performance. This achievement reflects my ability to identify opportunities for growth and implement solutions that align with institutional goals.</w:t>
      </w:r>
    </w:p>
    <w:p>
      <w:pPr>
        <w:pStyle w:val="BodyText"/>
      </w:pPr>
      <w:r>
        <w:t xml:space="preserve">Furthermore, I have consistently prioritized the well-being of students and staff. By establishing mentorship programs and professional development workshops, I have fostered a culture of collaboration and mutual support. In Brisbane’s educational context, where the balance between academic rigor and student welfare is paramount, these efforts would translate into a more resilient and motivated community.</w:t>
      </w:r>
    </w:p>
    <w:p>
      <w:pPr>
        <w:pStyle w:val="BodyText"/>
      </w:pPr>
      <w:r>
        <w:t xml:space="preserve">My leadership style is grounded in transparency and accountability. I believe that effective administration requires open communication with stakeholders, including parents, teachers, and students. By maintaining strong relationships with these groups, I have successfully addressed challenges such as resource allocation, policy implementation, and crisis management. In Brisbane’s fast-paced educational environment, this approach ensures that all voices are heard and that decisions reflect the needs of the entire community.</w:t>
      </w:r>
    </w:p>
    <w:bookmarkEnd w:id="21"/>
    <w:bookmarkStart w:id="22" w:name="X69967ce843d4a9d5d12e921b69ca7ff3b658d29"/>
    <w:p>
      <w:pPr>
        <w:pStyle w:val="Heading2"/>
      </w:pPr>
      <w:r>
        <w:t xml:space="preserve">Alignment with Australia’s Educational Values</w:t>
      </w:r>
    </w:p>
    <w:p>
      <w:pPr>
        <w:pStyle w:val="FirstParagraph"/>
      </w:pPr>
      <w:r>
        <w:t xml:space="preserve">Australia’s education system is built on principles of equity, excellence, and lifelong learning. As an Education Administrator in Brisbane, I am committed to upholding these values by creating opportunities for all students to succeed. My experience working with diverse populations has prepared me to address the unique needs of learners from various cultural and socioeconomic backgrounds. Whether through tailored support programs or inclusive policies, I am dedicated to ensuring that every student has the resources they need to reach their potential.</w:t>
      </w:r>
    </w:p>
    <w:p>
      <w:pPr>
        <w:pStyle w:val="BodyText"/>
      </w:pPr>
      <w:r>
        <w:t xml:space="preserve">Additionally, I recognize the importance of aligning with national educational frameworks such as the Australian Curriculum and the National Quality Framework (NQF). My background in curriculum design and assessment has enabled me to develop programs that meet these standards while encouraging creativity and critical thinking. In Brisbane, where innovation is a cornerstone of education, I am eager to contribute to initiatives that push boundaries and inspire new approaches to teaching and learning.</w:t>
      </w:r>
    </w:p>
    <w:bookmarkEnd w:id="22"/>
    <w:bookmarkStart w:id="23" w:name="a-vision-for-the-future"/>
    <w:p>
      <w:pPr>
        <w:pStyle w:val="Heading2"/>
      </w:pPr>
      <w:r>
        <w:t xml:space="preserve">A Vision for the Future</w:t>
      </w:r>
    </w:p>
    <w:p>
      <w:pPr>
        <w:pStyle w:val="FirstParagraph"/>
      </w:pPr>
      <w:r>
        <w:t xml:space="preserve">Looking ahead, I envision a future where Brisbane’s educational institutions are at the forefront of global innovation. As an Education Administrator, I aim to drive initiatives that promote sustainability, digital transformation, and community engagement. For example, I would prioritize partnerships with local businesses and organizations to provide students with real-world learning experiences. This not only enriches their education but also strengthens ties between schools and the broader Brisbane community.</w:t>
      </w:r>
    </w:p>
    <w:p>
      <w:pPr>
        <w:pStyle w:val="BodyText"/>
      </w:pPr>
      <w:r>
        <w:t xml:space="preserve">Moreover, I am keen to support the professional growth of educators by advocating for ongoing training and leadership development opportunities. By investing in staff, we can ensure that they are equipped to deliver high-quality education in an ever-evolving landscape. In Brisbane, where the demand for skilled educators is rising, this focus on capacity-building will be instrumental in maintaining the city’s reputation as a leader in education.</w:t>
      </w:r>
    </w:p>
    <w:p>
      <w:pPr>
        <w:pStyle w:val="BodyText"/>
      </w:pPr>
      <w:r>
        <w:t xml:space="preserve">I am particularly drawn to [School/Institution Name] because of its commitment to [specific value or initiative, e.g., "student-centered learning" or "community outreach"]. I am confident that my background and vision align with your mission, and I would be honored to contribute to the continued success of your institution.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Australia Brisbane</dc:title>
  <dc:creator/>
  <dc:language>en</dc:language>
  <cp:keywords/>
  <dcterms:created xsi:type="dcterms:W3CDTF">2026-07-21T07:54:45Z</dcterms:created>
  <dcterms:modified xsi:type="dcterms:W3CDTF">2026-07-21T07:54:45Z</dcterms:modified>
</cp:coreProperties>
</file>

<file path=docProps/custom.xml><?xml version="1.0" encoding="utf-8"?>
<Properties xmlns="http://schemas.openxmlformats.org/officeDocument/2006/custom-properties" xmlns:vt="http://schemas.openxmlformats.org/officeDocument/2006/docPropsVTypes"/>
</file>