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experienced Education Administrator with a passion for fostering academic excellence and equity, I am excited to apply for the Education Administrator position at [Institution Name] in Chile Santiago. This opportunity aligns perfectly with my professional journey of empowering educational systems to meet the evolving needs of students, educators, and communities. With over [X years] of experience in educational leadership across diverse settings, I am eager to contribute my expertise to advance the mission of your institution while addressing the unique challenges and opportunities present in Chile Santiago’s dynamic educational landscape.</w:t>
      </w:r>
    </w:p>
    <w:p>
      <w:pPr>
        <w:pStyle w:val="BodyText"/>
      </w:pPr>
      <w:r>
        <w:t xml:space="preserve">Throughout my career, I have focused on creating inclusive, innovative, and sustainable learning environments that prioritize student success. As an Education Administrator in [Previous Institution or Location], I led initiatives to modernize curricula, implement data-driven decision-making processes, and support professional development for educators. My work has consistently centered on bridging gaps in access to quality education while fostering collaboration among stakeholders. In Chile Santiago, where educational equity remains a critical priority, I am particularly drawn to your institution’s commitment to [specific value or initiative mentioned in the job posting, e.g., "innovative pedagogy" or "community engagement"].</w:t>
      </w:r>
    </w:p>
    <w:p>
      <w:pPr>
        <w:pStyle w:val="BodyText"/>
      </w:pPr>
      <w:r>
        <w:t xml:space="preserve">What sets me apart as an Education Administrator is my deep understanding of the interplay between policy, practice, and cultural context. In Chile Santiago, where education is a cornerstone of social mobility and national development, I recognize the importance of aligning administrative strategies with the goals of the Chilean Ministry of Education (Mineduc) while also addressing local needs. For instance, during my tenure at [Previous Role], I spearheaded a program to integrate technology into classrooms in underserved schools, which not only improved student engagement but also aligned with national priorities for digital literacy. This experience has equipped me to navigate the complexities of Chile’s education system, from regional disparities in funding to the demands of bilingual education and cultural inclusivity.</w:t>
      </w:r>
    </w:p>
    <w:p>
      <w:pPr>
        <w:pStyle w:val="BodyText"/>
      </w:pPr>
      <w:r>
        <w:t xml:space="preserve">One of my core strengths as an Education Administrator is my ability to build partnerships that drive systemic change. In Santiago, where collaboration between schools, families, and local organizations is vital for student success, I have consistently prioritized stakeholder engagement. For example, I initiated a mentorship program that connected educators with community leaders to co-design initiatives addressing issues such as youth unemployment and mental health. This approach not only strengthened school-community ties but also ensured that educational programs remained responsive to the realities of students’ lives. In Chile Santiago, where socioeconomic diversity and cultural plurality shape the classroom experience, I am committed to fostering similar partnerships that empower all learners.</w:t>
      </w:r>
    </w:p>
    <w:p>
      <w:pPr>
        <w:pStyle w:val="BodyText"/>
      </w:pPr>
      <w:r>
        <w:t xml:space="preserve">My leadership philosophy is rooted in empathy, integrity, and a relentless focus on results. As an Education Administrator, I believe it is essential to lead with transparency and humility while advocating for resources that support teacher growth and student achievement. In my previous role at [Previous Institution], I implemented a professional development framework that reduced staff turnover by 30% and increased standardized test scores by 15% within two years. These outcomes were achieved through targeted training, peer coaching, and a culture of continuous improvement—principles I am eager to apply in Chile Santiago’s educational context. The region’s emphasis on innovation, such as the integration of STEM programs in secondary schools or the expansion of early childhood education initiatives, presents an exciting opportunity to contribute meaningfully to its future.</w:t>
      </w:r>
    </w:p>
    <w:p>
      <w:pPr>
        <w:pStyle w:val="BodyText"/>
      </w:pPr>
      <w:r>
        <w:t xml:space="preserve">What excites me most about the Education Administrator role at [Institution Name] is the chance to work alongside a team that shares my vision for education as a transformative force. In Chile Santiago, where the educational system is both resilient and evolving, I am confident that my background in strategic planning, budget management, and policy implementation will enable me to make an immediate impact. My fluency in Spanish (if applicable) and cultural sensitivity further position me to navigate the nuances of Chilean education with authenticity and respect. I am particularly interested in exploring how your institution can leverage its strengths to address challenges such as [specific issue relevant to Santiago, e.g., "rural-urban disparities" or "language barriers"], while maintaining a focus on innovation and excellence.</w:t>
      </w:r>
    </w:p>
    <w:p>
      <w:pPr>
        <w:pStyle w:val="BodyText"/>
      </w:pPr>
      <w:r>
        <w:t xml:space="preserve">Thank you for considering my application. I would be honored to bring my expertise in education administration, coupled with my passion for equity and innovation, to [Institution Name] in Chile Santiago. I am eager to discuss how my skills and experiences align with your goals and contribute to the continued success of your institution. Please feel free to contact me at [Your Phone Number] or [Your Email Address] at your earliest convenience. I look forward to the opportunity to further discuss this exciting possibility.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dc:language>en</dc:language>
  <cp:keywords/>
  <dcterms:created xsi:type="dcterms:W3CDTF">2026-07-21T02:18:38Z</dcterms:created>
  <dcterms:modified xsi:type="dcterms:W3CDTF">2026-07-21T02:18:38Z</dcterms:modified>
</cp:coreProperties>
</file>

<file path=docProps/custom.xml><?xml version="1.0" encoding="utf-8"?>
<Properties xmlns="http://schemas.openxmlformats.org/officeDocument/2006/custom-properties" xmlns:vt="http://schemas.openxmlformats.org/officeDocument/2006/docPropsVTypes"/>
</file>