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646c29487302288ba4ba43cacc9f7a2fc3d10d3"/>
    <w:p>
      <w:pPr>
        <w:pStyle w:val="Heading1"/>
      </w:pPr>
      <w:r>
        <w:t xml:space="preserve">Cover Letter for Education Administrator Position in France Paris</w:t>
      </w:r>
    </w:p>
    <w:p>
      <w:pPr>
        <w:pStyle w:val="FirstParagraph"/>
      </w:pPr>
      <w:r>
        <w:rPr>
          <w:bCs/>
          <w:b/>
        </w:rPr>
        <w:t xml:space="preserve">Dear [Hiring Manager's Name],</w:t>
      </w:r>
    </w:p>
    <w:p>
      <w:pPr>
        <w:pStyle w:val="BodyText"/>
      </w:pPr>
      <w:r>
        <w:t xml:space="preserve">It is with great enthusiasm that I submit my application for the Education Administrator position in France Paris. As a seasoned professional deeply committed to shaping educational excellence, I am eager to contribute my expertise to an institution that values innovation, cultural diversity, and academic rigor—core principles that define the education landscape of Paris. This opportunity aligns perfectly with my career trajectory and passion for fostering environments where students, educators, and communities thrive together.</w:t>
      </w:r>
    </w:p>
    <w:p>
      <w:pPr>
        <w:pStyle w:val="BodyText"/>
      </w:pPr>
      <w:r>
        <w:t xml:space="preserve">With over a decade of experience in educational administration across international settings, I have developed a comprehensive understanding of the challenges and opportunities inherent in managing academic institutions. My background includes roles such as Assistant Director at [Previous Institution], where I oversaw curriculum development, faculty training, and institutional compliance while ensuring alignment with national standards. These experiences have equipped me with the skills to navigate complex administrative systems, advocate for equitable resource distribution, and lead initiatives that enhance student outcomes.</w:t>
      </w:r>
    </w:p>
    <w:p>
      <w:pPr>
        <w:pStyle w:val="BodyText"/>
      </w:pPr>
      <w:r>
        <w:t xml:space="preserve">What draws me specifically to the Education Administrator role in France Paris is the city’s unique position as a global hub of culture, innovation, and intellectual exchange. Paris is home to some of the world’s most prestigious educational institutions, such as Université de Paris and École Normale Supérieure, which embody a legacy of academic excellence. I am particularly inspired by the French education system’s emphasis on critical thinking and interdisciplinary learning, values that resonate deeply with my own philosophy of education. I am confident that my ability to bridge administrative responsibilities with a vision for progressive educational practices would make me a valuable asset to your team.</w:t>
      </w:r>
    </w:p>
    <w:bookmarkStart w:id="20" w:name="X3580669069c2910f3e95da48cbc6d7fdb1e8be2"/>
    <w:p>
      <w:pPr>
        <w:pStyle w:val="Heading2"/>
      </w:pPr>
      <w:r>
        <w:t xml:space="preserve">Understanding the French Education System</w:t>
      </w:r>
    </w:p>
    <w:p>
      <w:pPr>
        <w:pStyle w:val="FirstParagraph"/>
      </w:pPr>
      <w:r>
        <w:t xml:space="preserve">A key aspect of my preparation for this role has been studying the structure and priorities of the French education system. From primary schools (École maternelle) to higher education institutions, France places a strong emphasis on standardized curricula, teacher training, and student assessment. However, I have also observed a growing need for adaptive strategies that address modern challenges such as digital literacy, inclusion of diverse student populations, and the integration of global competencies into traditional frameworks. As an Education Administrator in Paris, I am eager to contribute to initiatives that balance these priorities while fostering a dynamic learning environment.</w:t>
      </w:r>
    </w:p>
    <w:p>
      <w:pPr>
        <w:pStyle w:val="BodyText"/>
      </w:pPr>
      <w:r>
        <w:t xml:space="preserve">My experience working with multicultural teams has prepared me to navigate the complexities of managing educational institutions in a diverse urban setting like Paris. For instance, during my tenure at [Previous Institution], I spearheaded a program that provided language support and cultural orientation for international students, resulting in a 25% increase in student satisfaction scores. This experience underscored the importance of empathy, communication, and strategic planning—qualities I believe are essential for success in this role.</w:t>
      </w:r>
    </w:p>
    <w:bookmarkEnd w:id="20"/>
    <w:bookmarkStart w:id="21" w:name="X7e3e77c4996dee71d524108a39a22022a3f2a19"/>
    <w:p>
      <w:pPr>
        <w:pStyle w:val="Heading2"/>
      </w:pPr>
      <w:r>
        <w:t xml:space="preserve">Why France Paris? A Commitment to Community and Growth</w:t>
      </w:r>
    </w:p>
    <w:p>
      <w:pPr>
        <w:pStyle w:val="FirstParagraph"/>
      </w:pPr>
      <w:r>
        <w:t xml:space="preserve">Paris is more than a location; it is a city that embodies the intersection of tradition and progress. As an Education Administrator, I am eager to collaborate with educators, policymakers, and community leaders to advance initiatives that reflect this duality. Whether it is supporting STEM education programs in under-resourced neighborhoods or promoting arts-based learning in urban schools, I am motivated by the opportunity to make a tangible impact on the lives of students and families in Paris.</w:t>
      </w:r>
    </w:p>
    <w:p>
      <w:pPr>
        <w:pStyle w:val="BodyText"/>
      </w:pPr>
      <w:r>
        <w:t xml:space="preserve">Moreover, the city’s rich cultural heritage offers a unique backdrop for fostering global citizenship. I have always believed that education should prepare students not only for academic success but also for meaningful engagement with the world. In this context, I am particularly interested in exploring partnerships between schools and local institutions—such as museums, theaters, and research centers—to create immersive learning experiences that resonate with Parisian identity while broadening horizons.</w:t>
      </w:r>
    </w:p>
    <w:bookmarkEnd w:id="21"/>
    <w:bookmarkStart w:id="22" w:name="skills-and-qualifications"/>
    <w:p>
      <w:pPr>
        <w:pStyle w:val="Heading2"/>
      </w:pPr>
      <w:r>
        <w:t xml:space="preserve">Skills and Qualifications</w:t>
      </w:r>
    </w:p>
    <w:p>
      <w:pPr>
        <w:pStyle w:val="FirstParagraph"/>
      </w:pPr>
      <w:r>
        <w:t xml:space="preserve">My qualifications for the Education Administrator role are rooted in a combination of technical expertise, leadership experience, and a deep commitment to educational equity. I hold a Master’s degree in Educational Administration from [University Name], where my research focused on policy development in multicultural educational settings. Additionally, I am certified as a [Relevant Certification, e.g., "School Administrator" or "Educational Consultant"], which has further honed my ability to analyze institutional needs and implement sustainable solutions.</w:t>
      </w:r>
    </w:p>
    <w:p>
      <w:pPr>
        <w:pStyle w:val="BodyText"/>
      </w:pPr>
      <w:r>
        <w:t xml:space="preserve">Key strengths that I bring to this role include:</w:t>
      </w:r>
    </w:p>
    <w:p>
      <w:pPr>
        <w:numPr>
          <w:ilvl w:val="0"/>
          <w:numId w:val="1001"/>
        </w:numPr>
        <w:pStyle w:val="Compact"/>
      </w:pPr>
      <w:r>
        <w:rPr>
          <w:bCs/>
          <w:b/>
        </w:rPr>
        <w:t xml:space="preserve">Strategic Planning:</w:t>
      </w:r>
      <w:r>
        <w:t xml:space="preserve"> </w:t>
      </w:r>
      <w:r>
        <w:t xml:space="preserve">I have a proven track record of developing and executing long-term plans that align with institutional goals, such as improving graduation rates or expanding access to advanced coursework.</w:t>
      </w:r>
    </w:p>
    <w:p>
      <w:pPr>
        <w:numPr>
          <w:ilvl w:val="0"/>
          <w:numId w:val="1001"/>
        </w:numPr>
        <w:pStyle w:val="Compact"/>
      </w:pPr>
      <w:r>
        <w:rPr>
          <w:bCs/>
          <w:b/>
        </w:rPr>
        <w:t xml:space="preserve">Stakeholder Engagement:</w:t>
      </w:r>
      <w:r>
        <w:t xml:space="preserve"> </w:t>
      </w:r>
      <w:r>
        <w:t xml:space="preserve">My ability to build relationships with parents, faculty, and community organizations has been instrumental in driving collaborative projects that address local needs.</w:t>
      </w:r>
    </w:p>
    <w:p>
      <w:pPr>
        <w:numPr>
          <w:ilvl w:val="0"/>
          <w:numId w:val="1001"/>
        </w:numPr>
        <w:pStyle w:val="Compact"/>
      </w:pPr>
      <w:r>
        <w:rPr>
          <w:bCs/>
          <w:b/>
        </w:rPr>
        <w:t xml:space="preserve">Financial Management:</w:t>
      </w:r>
      <w:r>
        <w:t xml:space="preserve"> </w:t>
      </w:r>
      <w:r>
        <w:t xml:space="preserve">I have successfully managed budgets for large-scale initiatives, ensuring resources are allocated efficiently while maintaining high standards of quality.</w:t>
      </w:r>
    </w:p>
    <w:p>
      <w:pPr>
        <w:numPr>
          <w:ilvl w:val="0"/>
          <w:numId w:val="1001"/>
        </w:numPr>
        <w:pStyle w:val="Compact"/>
      </w:pPr>
      <w:r>
        <w:rPr>
          <w:bCs/>
          <w:b/>
        </w:rPr>
        <w:t xml:space="preserve">Policy Compliance:</w:t>
      </w:r>
      <w:r>
        <w:t xml:space="preserve"> </w:t>
      </w:r>
      <w:r>
        <w:t xml:space="preserve">I stay abreast of national and regional educational policies, ensuring that my institutions remain in alignment with evolving regulations and best practices.</w:t>
      </w:r>
    </w:p>
    <w:bookmarkEnd w:id="22"/>
    <w:bookmarkStart w:id="23" w:name="a-vision-for-the-future"/>
    <w:p>
      <w:pPr>
        <w:pStyle w:val="Heading2"/>
      </w:pPr>
      <w:r>
        <w:t xml:space="preserve">A Vision for the Future</w:t>
      </w:r>
    </w:p>
    <w:p>
      <w:pPr>
        <w:pStyle w:val="FirstParagraph"/>
      </w:pPr>
      <w:r>
        <w:t xml:space="preserve">In France Paris, I see an opportunity to contribute to a future where education is not only a pathway to personal success but also a catalyst for societal progress. As an Education Administrator, I aim to champion initiatives that promote inclusivity, innovation, and excellence—values that are central to the French educational ethos. Whether it is advocating for mental health resources in schools or integrating technology into classroom instruction, I am dedicated to creating environments where every student can flourish.</w:t>
      </w:r>
    </w:p>
    <w:p>
      <w:pPr>
        <w:pStyle w:val="BodyText"/>
      </w:pPr>
      <w:r>
        <w:t xml:space="preserve">I am particularly interested in exploring how the principles of “école de la République” (the Republic’s school) can be adapted to meet the needs of a rapidly changing world. This includes fostering critical thinking, digital literacy, and environmental stewardship—competencies that are essential for students navigating today’s global challenges. I am confident that my background and vision align with the mission of your institution, and I would be honored to contribute to its continued success.</w:t>
      </w:r>
    </w:p>
    <w:bookmarkEnd w:id="23"/>
    <w:bookmarkStart w:id="24" w:name="conclusion"/>
    <w:p>
      <w:pPr>
        <w:pStyle w:val="Heading2"/>
      </w:pPr>
      <w:r>
        <w:t xml:space="preserve">Conclusion</w:t>
      </w:r>
    </w:p>
    <w:p>
      <w:pPr>
        <w:pStyle w:val="FirstParagraph"/>
      </w:pPr>
      <w:r>
        <w:t xml:space="preserve">Thank you for considering my application for the Education Administrator position in France Paris. I am eager to bring my expertise, passion, and dedication to your team and help shape a future where education empowers individuals and communities alike. I would welcome the opportunity to discuss how my experience and vision align with your institution’s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France Paris</dc:title>
  <dc:creator/>
  <dc:language>en</dc:language>
  <cp:keywords/>
  <dcterms:created xsi:type="dcterms:W3CDTF">2026-07-23T03:57:59Z</dcterms:created>
  <dcterms:modified xsi:type="dcterms:W3CDTF">2026-07-23T03:57:59Z</dcterms:modified>
</cp:coreProperties>
</file>

<file path=docProps/custom.xml><?xml version="1.0" encoding="utf-8"?>
<Properties xmlns="http://schemas.openxmlformats.org/officeDocument/2006/custom-properties" xmlns:vt="http://schemas.openxmlformats.org/officeDocument/2006/docPropsVTypes"/>
</file>