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Education Administrator position at [Institution Name] in Kazakhstan Almaty. As an experienced educational leader with a proven track record in curriculum development, academic program management, and stakeholder collaboration, I am eager to contribute my expertise to support the growth and excellence of your institution. My commitment to fostering student success, promoting academic innovation, and addressing the unique needs of diverse communities aligns perfectly with the mission of [Institution Name], particularly within the dynamic educational landscape of Kazakhstan Almaty.</w:t>
      </w:r>
    </w:p>
    <w:p>
      <w:pPr>
        <w:pStyle w:val="BodyText"/>
      </w:pPr>
      <w:r>
        <w:t xml:space="preserve">With over [X years] of experience in education administration, I have dedicated my career to creating inclusive learning environments that empower students, educators, and families. My role as an Education Administrator has involved overseeing curriculum design, managing institutional operations, and implementing policies that prioritize academic achievement and student well-being. For instance, at [Previous Institution], I led a team of educators to redesign the school’s STEM program, resulting in a 30% increase in student engagement and improved standardized test scores. This experience honed my ability to balance administrative responsibilities with a deep commitment to educational equity and innovation—qualities that are essential for success in the vibrant and evolving education sector of Kazakhstan Almaty.</w:t>
      </w:r>
    </w:p>
    <w:p>
      <w:pPr>
        <w:pStyle w:val="BodyText"/>
      </w:pPr>
      <w:r>
        <w:t xml:space="preserve">What draws me specifically to the Education Administrator role in Kazakhstan Almaty is the opportunity to work within a region that is rapidly advancing its educational infrastructure while preserving its rich cultural heritage. The city of Almaty, as a hub of academic and professional opportunities, presents unique challenges and opportunities for educators. I am particularly inspired by [Institution Name]’s focus on [specific initiative or value mentioned in the job posting, e.g., "integrating technology into classroom instruction" or "supporting bilingual education"]. My background in developing culturally responsive curricula and fostering partnerships with local communities has prepared me to contribute meaningfully to such initiatives. I understand that effective education leadership requires not only administrative acumen but also a deep respect for the cultural and social context of the region, which I have sought to cultivate throughout my career.</w:t>
      </w:r>
    </w:p>
    <w:p>
      <w:pPr>
        <w:pStyle w:val="BodyText"/>
      </w:pPr>
      <w:r>
        <w:t xml:space="preserve">One of my core strengths as an Education Administrator is my ability to build collaborative relationships with stakeholders at all levels. Whether working with teachers, parents, or community organizations, I prioritize open communication and shared decision-making. In Kazakhstan Almaty, where the education system is navigating the dual goals of modernization and cultural preservation, this skill will be invaluable. For example, during my tenure at [Previous Institution], I spearheaded a program that connected local businesses with school districts to provide hands-on learning opportunities for students. This initiative not only strengthened community ties but also enhanced the relevance of the curriculum to real-world challenges. I am confident that similar approaches can be adapted to meet the needs of students and educators in Kazakhstan Almaty, ensuring that they are equipped with the skills and knowledge required for a rapidly changing world.</w:t>
      </w:r>
    </w:p>
    <w:p>
      <w:pPr>
        <w:pStyle w:val="BodyText"/>
      </w:pPr>
      <w:r>
        <w:t xml:space="preserve">Another key aspect of my professional philosophy is data-driven decision-making. As an Education Administrator, I have consistently relied on analytics to identify areas for improvement and measure the impact of educational interventions. In Kazakhstan Almaty, where the demand for high-quality education is growing, this approach will be critical in ensuring that resources are allocated effectively and that student outcomes are continuously monitored and enhanced. I have also been instrumental in implementing professional development programs for teachers, which have led to measurable improvements in classroom instruction and student performance. I am eager to bring this same dedication to [Institution Name], where I can support the growth of both educators and students through targeted training, innovative teaching strategies, and a commitment to lifelong learning.</w:t>
      </w:r>
    </w:p>
    <w:p>
      <w:pPr>
        <w:pStyle w:val="BodyText"/>
      </w:pPr>
      <w:r>
        <w:t xml:space="preserve">My experience in navigating the complexities of educational policy at both national and local levels has further prepared me for this role. In Kazakhstan, where education reforms are ongoing, it is essential for administrators to stay informed about legislative changes and adapt institutional practices accordingly. I have worked closely with policymakers and stakeholders to align school operations with broader educational goals, ensuring that our institution remains compliant while also fostering a culture of innovation. This ability to balance regulatory requirements with creative problem-solving is something I would bring to [Institution Name], helping the organization thrive in an ever-evolving landscape.</w:t>
      </w:r>
    </w:p>
    <w:p>
      <w:pPr>
        <w:pStyle w:val="BodyText"/>
      </w:pPr>
      <w:r>
        <w:t xml:space="preserve">In addition to my professional qualifications, I am deeply passionate about the unique challenges and opportunities that come with leading education in Kazakhstan Almaty. The city’s diverse population, historical significance, and modern aspirations create a dynamic environment where education can play a transformative role. I am particularly interested in exploring ways to integrate traditional Kazakh cultural values into contemporary educational practices, ensuring that students feel connected to their heritage while preparing for global citizenship. This holistic approach resonates with the mission of [Institution Name], and I am excited about the possibility of contributing to its vision.</w:t>
      </w:r>
    </w:p>
    <w:p>
      <w:pPr>
        <w:pStyle w:val="BodyText"/>
      </w:pPr>
      <w:r>
        <w:t xml:space="preserve">Thank you for considering my application. I would be honored to bring my expertise, energy, and dedication to [Institution Name] as an Education Administrator in Kazakhstan Almaty. I am confident that my background in educational leadership, combined with my commitment to student success and community engagement, makes me a strong candidate for this position. I look forward to the opportunity to discuss how I can contribute to the continued excellence of your institution.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Kazakhstan Almaty</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