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Senegal</w:t>
      </w:r>
      <w:r>
        <w:t xml:space="preserve"> </w:t>
      </w:r>
      <w:r>
        <w:t xml:space="preserve">Dakar</w:t>
      </w:r>
    </w:p>
    <w:bookmarkStart w:id="25" w:name="X543bf72451391e85f6e6abd697f79b5b3c06b3b"/>
    <w:p>
      <w:pPr>
        <w:pStyle w:val="Heading1"/>
      </w:pPr>
      <w:r>
        <w:t xml:space="preserve">Cover Letter for Education Administrator Position in Senegal Dakar</w:t>
      </w:r>
    </w:p>
    <w:p>
      <w:pPr>
        <w:pStyle w:val="FirstParagraph"/>
      </w:pPr>
      <w:r>
        <w:rPr>
          <w:bCs/>
          <w:b/>
        </w:rPr>
        <w:t xml:space="preserve">John Doe</w:t>
      </w:r>
      <w:r>
        <w:br/>
      </w:r>
      <w:r>
        <w:t xml:space="preserve">123 Avenue de la Liberté</w:t>
      </w:r>
      <w:r>
        <w:br/>
      </w:r>
      <w:r>
        <w:t xml:space="preserve">Dakar, Senegal</w:t>
      </w:r>
      <w:r>
        <w:br/>
      </w:r>
      <w:r>
        <w:t xml:space="preserve">Email: john.doe@example.com | Phone: +221 77 123 4567</w:t>
      </w:r>
    </w:p>
    <w:p>
      <w:pPr>
        <w:pStyle w:val="BodyText"/>
      </w:pPr>
      <w:r>
        <w:t xml:space="preserve">April 5, 2024</w:t>
      </w:r>
    </w:p>
    <w:p>
      <w:pPr>
        <w:pStyle w:val="BodyText"/>
      </w:pPr>
      <w:r>
        <w:rPr>
          <w:bCs/>
          <w:b/>
        </w:rPr>
        <w:t xml:space="preserve">Mr. Mamadou Sall</w:t>
      </w:r>
      <w:r>
        <w:br/>
      </w:r>
      <w:r>
        <w:t xml:space="preserve">Director of Human Resources</w:t>
      </w:r>
      <w:r>
        <w:br/>
      </w:r>
      <w:r>
        <w:t xml:space="preserve">Ministry of Education, Senegal</w:t>
      </w:r>
      <w:r>
        <w:br/>
      </w:r>
      <w:r>
        <w:t xml:space="preserve">Avenue de l’Indépendance, Dakar</w:t>
      </w:r>
    </w:p>
    <w:p>
      <w:pPr>
        <w:pStyle w:val="BodyText"/>
      </w:pPr>
      <w:r>
        <w:t xml:space="preserve">Dear Mr. Sall,</w:t>
      </w:r>
    </w:p>
    <w:p>
      <w:pPr>
        <w:pStyle w:val="BodyText"/>
      </w:pPr>
      <w:r>
        <w:t xml:space="preserve">I am writing to express my enthusiastic interest in the Education Administrator position at the Ministry of Education in Senegal Dakar. With a decade of experience in educational leadership and a deep commitment to fostering equitable learning opportunities, I am eager to contribute my expertise to the dynamic and evolving education landscape of Senegal. This role aligns perfectly with my professional goals and my passion for driving systemic improvements in education, particularly within communities that face unique challenges.</w:t>
      </w:r>
    </w:p>
    <w:bookmarkStart w:id="20" w:name="professional-background-and-expertise"/>
    <w:p>
      <w:pPr>
        <w:pStyle w:val="Heading2"/>
      </w:pPr>
      <w:r>
        <w:t xml:space="preserve">Professional Background and Expertise</w:t>
      </w:r>
    </w:p>
    <w:p>
      <w:pPr>
        <w:pStyle w:val="FirstParagraph"/>
      </w:pPr>
      <w:r>
        <w:t xml:space="preserve">As an Education Administrator with over 10 years of experience, I have dedicated my career to creating inclusive, high-quality educational environments. My journey began as a school principal in Morocco, where I led a team of 50 educators to implement innovative curricula that increased student engagement and academic performance by 30% within two years. This success was built on my ability to collaborate with local stakeholders, analyze data-driven insights, and advocate for resource allocation that prioritizes equity.</w:t>
      </w:r>
    </w:p>
    <w:p>
      <w:pPr>
        <w:pStyle w:val="BodyText"/>
      </w:pPr>
      <w:r>
        <w:t xml:space="preserve">Subsequently, I served as a Regional Education Coordinator in South Africa, overseeing programs that expanded access to technical training for underprivileged youth. My work there involved coordinating partnerships with NGOs, government agencies, and private sector entities to develop vocational training centers in underserved areas. This experience honed my skills in project management, stakeholder engagement, and policy implementation—key competencies I believe are essential for the Education Administrator role in Senegal Dakar.</w:t>
      </w:r>
    </w:p>
    <w:bookmarkEnd w:id="20"/>
    <w:bookmarkStart w:id="21" w:name="X00ffb6709e486fc09d17aea532871a8bd71b067"/>
    <w:p>
      <w:pPr>
        <w:pStyle w:val="Heading2"/>
      </w:pPr>
      <w:r>
        <w:t xml:space="preserve">Understanding of Senegal’s Educational Landscape</w:t>
      </w:r>
    </w:p>
    <w:p>
      <w:pPr>
        <w:pStyle w:val="FirstParagraph"/>
      </w:pPr>
      <w:r>
        <w:t xml:space="preserve">Senegal Dakar is a hub of cultural and economic activity, yet its education system faces challenges such as uneven resource distribution, infrastructure gaps, and the need for teacher training. As someone who has studied comparative education systems, I recognize the potential for transformative change in this region. My research on post-colonial educational frameworks in West Africa has equipped me with a nuanced understanding of how to balance traditional values with modern pedagogical approaches.</w:t>
      </w:r>
    </w:p>
    <w:p>
      <w:pPr>
        <w:pStyle w:val="BodyText"/>
      </w:pPr>
      <w:r>
        <w:t xml:space="preserve">In particular, I am inspired by Senegal’s efforts to integrate digital literacy into its national curriculum and expand access to early childhood education. I would be honored to contribute my expertise in these areas, ensuring that educational initiatives are both culturally responsive and aligned with global standards. My experience in developing community-based learning programs has shown me the power of local collaboration—something I am eager to replicate in Dakar’s diverse neighborhoods.</w:t>
      </w:r>
    </w:p>
    <w:bookmarkEnd w:id="21"/>
    <w:bookmarkStart w:id="22" w:name="skills-and-qualifications"/>
    <w:p>
      <w:pPr>
        <w:pStyle w:val="Heading2"/>
      </w:pPr>
      <w:r>
        <w:t xml:space="preserve">Skills and Qualifications</w:t>
      </w:r>
    </w:p>
    <w:p>
      <w:pPr>
        <w:pStyle w:val="FirstParagraph"/>
      </w:pPr>
      <w:r>
        <w:t xml:space="preserve">The role of an Education Administrator requires a blend of strategic vision, administrative acumen, and interpersonal skills. My qualifications include:</w:t>
      </w:r>
    </w:p>
    <w:p>
      <w:pPr>
        <w:numPr>
          <w:ilvl w:val="0"/>
          <w:numId w:val="1001"/>
        </w:numPr>
        <w:pStyle w:val="Compact"/>
      </w:pPr>
      <w:r>
        <w:rPr>
          <w:bCs/>
          <w:b/>
        </w:rPr>
        <w:t xml:space="preserve">Strategic Leadership:</w:t>
      </w:r>
      <w:r>
        <w:t xml:space="preserve"> </w:t>
      </w:r>
      <w:r>
        <w:t xml:space="preserve">I have consistently demonstrated the ability to set clear objectives, allocate resources efficiently, and measure outcomes through robust evaluation frameworks.</w:t>
      </w:r>
    </w:p>
    <w:p>
      <w:pPr>
        <w:numPr>
          <w:ilvl w:val="0"/>
          <w:numId w:val="1001"/>
        </w:numPr>
        <w:pStyle w:val="Compact"/>
      </w:pPr>
      <w:r>
        <w:rPr>
          <w:bCs/>
          <w:b/>
        </w:rPr>
        <w:t xml:space="preserve">Policy Advocacy:</w:t>
      </w:r>
      <w:r>
        <w:t xml:space="preserve"> </w:t>
      </w:r>
      <w:r>
        <w:t xml:space="preserve">My work in South Africa involved drafting proposals to influence national education policies, ensuring they address the needs of marginalized populations.</w:t>
      </w:r>
    </w:p>
    <w:p>
      <w:pPr>
        <w:numPr>
          <w:ilvl w:val="0"/>
          <w:numId w:val="1001"/>
        </w:numPr>
        <w:pStyle w:val="Compact"/>
      </w:pPr>
      <w:r>
        <w:rPr>
          <w:bCs/>
          <w:b/>
        </w:rPr>
        <w:t xml:space="preserve">Cross-Cultural Competence:</w:t>
      </w:r>
      <w:r>
        <w:t xml:space="preserve"> </w:t>
      </w:r>
      <w:r>
        <w:t xml:space="preserve">Having worked in multiple African countries, I am adept at navigating diverse cultural contexts and fostering inclusive environments.</w:t>
      </w:r>
    </w:p>
    <w:p>
      <w:pPr>
        <w:numPr>
          <w:ilvl w:val="0"/>
          <w:numId w:val="1001"/>
        </w:numPr>
        <w:pStyle w:val="Compact"/>
      </w:pPr>
      <w:r>
        <w:rPr>
          <w:bCs/>
          <w:b/>
        </w:rPr>
        <w:t xml:space="preserve">Technology Integration:</w:t>
      </w:r>
      <w:r>
        <w:t xml:space="preserve"> </w:t>
      </w:r>
      <w:r>
        <w:t xml:space="preserve">I have led initiatives to introduce digital tools in classrooms, from interactive whiteboards to online learning platforms, enhancing accessibility for students and teachers alike.</w:t>
      </w:r>
    </w:p>
    <w:p>
      <w:pPr>
        <w:pStyle w:val="FirstParagraph"/>
      </w:pPr>
      <w:r>
        <w:t xml:space="preserve">These skills are further supported by my Master’s degree in Educational Administration from the University of Cape Town and certifications in educational leadership from the Harvard Graduate School of Education. I am also fluent in French and English, which I believe is critical for effective communication within Senegal’s bilingual context.</w:t>
      </w:r>
    </w:p>
    <w:bookmarkEnd w:id="22"/>
    <w:bookmarkStart w:id="23" w:name="commitment-to-community-development"/>
    <w:p>
      <w:pPr>
        <w:pStyle w:val="Heading2"/>
      </w:pPr>
      <w:r>
        <w:t xml:space="preserve">Commitment to Community Development</w:t>
      </w:r>
    </w:p>
    <w:p>
      <w:pPr>
        <w:pStyle w:val="FirstParagraph"/>
      </w:pPr>
      <w:r>
        <w:t xml:space="preserve">Educational administration is not just about managing institutions—it is about empowering communities. In Dakar, where urbanization and economic disparities are on the rise, I aim to develop programs that bridge the gap between formal education and vocational training. For example, I have previously designed after-school mentorship programs that connect students with local professionals, fostering career readiness and civic engagement.</w:t>
      </w:r>
    </w:p>
    <w:p>
      <w:pPr>
        <w:pStyle w:val="BodyText"/>
      </w:pPr>
      <w:r>
        <w:t xml:space="preserve">I am also passionate about supporting teacher development. In my role in South Africa, I launched a peer coaching initiative that reduced staff turnover by 25% and improved classroom instruction. This approach aligns with the Ministry of Education’s vision for Senegal, where investing in educators is key to long-term success.</w:t>
      </w:r>
    </w:p>
    <w:bookmarkEnd w:id="23"/>
    <w:bookmarkStart w:id="24" w:name="conclusion"/>
    <w:p>
      <w:pPr>
        <w:pStyle w:val="Heading2"/>
      </w:pPr>
      <w:r>
        <w:t xml:space="preserve">Conclusion</w:t>
      </w:r>
    </w:p>
    <w:p>
      <w:pPr>
        <w:pStyle w:val="FirstParagraph"/>
      </w:pPr>
      <w:r>
        <w:t xml:space="preserve">In conclusion, I am confident that my background, skills, and dedication make me a strong candidate for the Education Administrator position in Senegal Dakar. I am eager to bring my experience in educational leadership to this role and contribute to the meaningful progress of Senegal’s education sector. Thank you for considering my application. I would welcome the opportunity to discuss how my vision aligns with the Ministry’s goals and how I can contribute to shaping a brighter future for students in Dakar.</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Senegal Dakar</dc:title>
  <dc:creator/>
  <dc:language>en</dc:language>
  <cp:keywords/>
  <dcterms:created xsi:type="dcterms:W3CDTF">2026-07-23T01:26:44Z</dcterms:created>
  <dcterms:modified xsi:type="dcterms:W3CDTF">2026-07-23T01:26:44Z</dcterms:modified>
</cp:coreProperties>
</file>

<file path=docProps/custom.xml><?xml version="1.0" encoding="utf-8"?>
<Properties xmlns="http://schemas.openxmlformats.org/officeDocument/2006/custom-properties" xmlns:vt="http://schemas.openxmlformats.org/officeDocument/2006/docPropsVTypes"/>
</file>