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Environmental Engineer position in Spain Barcelona. As a dedicated professional with over eight years of experience in environmental engineering, I have consistently focused on developing sustainable solutions that address the unique challenges of urban and industrial environments. My expertise aligns closely with the priorities of Spain’s rapidly evolving environmental sector, particularly in Barcelona, where innovation and sustainability are central to urban development. I am eager to contribute my skills as an Environmental Engineer to support initiatives that protect natural resources while fostering economic growth in this vibrant city.</w:t>
      </w:r>
    </w:p>
    <w:p>
      <w:pPr>
        <w:pStyle w:val="BodyText"/>
      </w:pPr>
      <w:r>
        <w:t xml:space="preserve">Throughout my career, I have specialized in designing and implementing projects that balance ecological preservation with technological advancement. For instance, during my tenure at [Previous Company], I led a team to develop a water recycling system for a manufacturing facility in Madrid, reducing water consumption by 40% and earning recognition from the Spanish Ministry of Environment. This project not only demonstrated my technical capabilities but also reinforced my commitment to aligning engineering solutions with national environmental policies. In Spain Barcelona, where urbanization pressures are significant, such projects are critical to maintaining the city’s reputation as a leader in green innovation.</w:t>
      </w:r>
    </w:p>
    <w:p>
      <w:pPr>
        <w:pStyle w:val="BodyText"/>
      </w:pPr>
      <w:r>
        <w:t xml:space="preserve">My background as an Environmental Engineer has equipped me with a comprehensive understanding of regulatory frameworks, such as the EU’s Water Framework Directive and Spain’s specific environmental laws. I have also worked extensively with Geographic Information Systems (GIS) and life cycle assessment tools to optimize resource management strategies. For example, in a recent project in Valencia, I collaborated with local authorities to assess air quality patterns and propose measures to reduce particulate matter emissions. This experience has deepened my appreciation for the complexities of environmental governance in Spain and underscored the importance of tailoring solutions to regional needs.</w:t>
      </w:r>
    </w:p>
    <w:p>
      <w:pPr>
        <w:pStyle w:val="BodyText"/>
      </w:pPr>
      <w:r>
        <w:t xml:space="preserve">What excites me most about Barcelona is its dynamic approach to sustainability. The city’s commitment to becoming a carbon-neutral metropolis by 2050, combined with its emphasis on green infrastructure and renewable energy, resonates strongly with my professional goals. I have followed initiatives such as the Superblocks program, which reimagines urban spaces to prioritize pedestrians and reduce pollution, and I am keen to contribute my expertise to similar efforts. My ability to integrate technical precision with a human-centered design philosophy would allow me to support Barcelona’s vision while addressing practical challenges like waste management, energy efficiency, and biodiversity conservation.</w:t>
      </w:r>
    </w:p>
    <w:p>
      <w:pPr>
        <w:pStyle w:val="BodyText"/>
      </w:pPr>
      <w:r>
        <w:t xml:space="preserve">One of the key strengths I bring as an Environmental Engineer is my adaptability. Working in diverse settings—from coastal regions to industrial zones—has taught me to navigate cultural and logistical differences with ease. In Spain Barcelona, this adaptability would enable me to collaborate effectively with local stakeholders, including municipal agencies, private firms, and community organizations. For instance, I have experience designing public awareness campaigns to promote recycling and energy conservation, which could be instrumental in fostering a culture of sustainability in the region. My fluency in Spanish and intermediate knowledge of Catalan further position me to engage directly with local populations and ensure that projects are culturally resonant.</w:t>
      </w:r>
    </w:p>
    <w:p>
      <w:pPr>
        <w:pStyle w:val="BodyText"/>
      </w:pPr>
      <w:r>
        <w:t xml:space="preserve">I am also deeply committed to lifelong learning, which is essential in a field as dynamic as environmental engineering. I have attended numerous workshops on emerging technologies, such as AI-driven environmental monitoring systems and circular economy models, and I stay updated on industry trends through publications like *Revista de Ingeniería Ambiental*. In Spain Barcelona, where innovation is a cornerstone of development, this mindset would allow me to contribute to cutting-edge projects that push the boundaries of what is possible in environmental engineering.</w:t>
      </w:r>
    </w:p>
    <w:p>
      <w:pPr>
        <w:pStyle w:val="BodyText"/>
      </w:pPr>
      <w:r>
        <w:t xml:space="preserve">Finally, I am drawn to the opportunity to work in Spain Barcelona not just for its professional prospects but also for its cultural richness. The city’s blend of historical heritage and modernity, coupled with its Mediterranean climate, offers a unique environment for collaboration and creativity. As an Environmental Engineer, I am eager to contribute to a community that values sustainability as both a scientific endeavor and a shared responsibility.</w:t>
      </w:r>
    </w:p>
    <w:p>
      <w:pPr>
        <w:pStyle w:val="BodyText"/>
      </w:pPr>
      <w:r>
        <w:t xml:space="preserve">I would be honored to bring my experience, passion, and technical expertise to your team. Thank you for considering my application. I look forward to the opportunity to discuss how I can contribute to your organization’s mission of advancing environmental stewardship in Spain Barcelona.</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Spain Barcelona</dc:title>
  <dc:creator/>
  <dc:language>en</dc:language>
  <cp:keywords/>
  <dcterms:created xsi:type="dcterms:W3CDTF">2026-07-21T14:21:59Z</dcterms:created>
  <dcterms:modified xsi:type="dcterms:W3CDTF">2026-07-21T14:21:59Z</dcterms:modified>
</cp:coreProperties>
</file>

<file path=docProps/custom.xml><?xml version="1.0" encoding="utf-8"?>
<Properties xmlns="http://schemas.openxmlformats.org/officeDocument/2006/custom-properties" xmlns:vt="http://schemas.openxmlformats.org/officeDocument/2006/docPropsVTypes"/>
</file>