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Tokyo</w:t>
      </w:r>
    </w:p>
    <w:bookmarkStart w:id="25" w:name="Xdb7de7f8ec6c16efc972545da4040338fcfc414"/>
    <w:p>
      <w:pPr>
        <w:pStyle w:val="Heading1"/>
      </w:pPr>
      <w:r>
        <w:t xml:space="preserve">Cover Letter for Financial Analyst Position in Japan Tokyo</w:t>
      </w:r>
    </w:p>
    <w:p>
      <w:pPr>
        <w:pStyle w:val="FirstParagraph"/>
      </w:pPr>
      <w:r>
        <w:t xml:space="preserve">Dear [Hiring Manager's Name],</w:t>
      </w:r>
    </w:p>
    <w:p>
      <w:pPr>
        <w:pStyle w:val="BodyText"/>
      </w:pPr>
      <w:r>
        <w:t xml:space="preserve">I am writing to express my sincere interest in the Financial Analyst position at your esteemed organization, as advertised. With a robust academic background in finance, hands-on experience in financial modeling and market analysis, and a deep appreciation for the dynamic business environment of Japan Tokyo, I am confident that my skills align with the requirements of this role. I am particularly drawn to this opportunity because of my passion for financial strategy and my desire to contribute to a forward-thinking organization that values innovation and precision in its operations.</w:t>
      </w:r>
    </w:p>
    <w:bookmarkStart w:id="20" w:name="X9f934ba5bf6de43ca75d17daab4df67c6547614"/>
    <w:p>
      <w:pPr>
        <w:pStyle w:val="Heading2"/>
      </w:pPr>
      <w:r>
        <w:t xml:space="preserve">Understanding the Role of a Financial Analyst in Japan Tokyo</w:t>
      </w:r>
    </w:p>
    <w:p>
      <w:pPr>
        <w:pStyle w:val="FirstParagraph"/>
      </w:pPr>
      <w:r>
        <w:t xml:space="preserve">In the context of Japan Tokyo, where economic stability and technological advancement coexist, the role of a Financial Analyst is pivotal. As a key player in interpreting complex financial data, forecasting market trends, and supporting strategic decision-making, a Financial Analyst must possess not only technical expertise but also cultural adaptability. Tokyo’s unique blend of traditional values and cutting-edge innovation demands professionals who can navigate both global financial standards and local business practices.</w:t>
      </w:r>
    </w:p>
    <w:p>
      <w:pPr>
        <w:pStyle w:val="BodyText"/>
      </w:pPr>
      <w:r>
        <w:t xml:space="preserve">My academic training in Finance from [Your University] equipped me with a solid foundation in corporate finance, investment strategies, and risk management. Additionally, my professional experiences at [Previous Company/Internship] allowed me to refine my analytical skills while working on projects that required a deep understanding of market dynamics. These experiences have prepared me to excel in the fast-paced environment of Japan Tokyo, where precision and adaptability are paramount.</w:t>
      </w:r>
    </w:p>
    <w:bookmarkEnd w:id="20"/>
    <w:bookmarkStart w:id="21" w:name="Xee3afab15d37af262527dd101094a5f17c577af"/>
    <w:p>
      <w:pPr>
        <w:pStyle w:val="Heading2"/>
      </w:pPr>
      <w:r>
        <w:t xml:space="preserve">Why Japan Tokyo? A Unique Opportunity for Growth</w:t>
      </w:r>
    </w:p>
    <w:p>
      <w:pPr>
        <w:pStyle w:val="FirstParagraph"/>
      </w:pPr>
      <w:r>
        <w:t xml:space="preserve">Japan Tokyo is a global financial hub that offers unparalleled opportunities for professionals in the field of finance. The city’s role as a center for multinational corporations, startups, and research institutions makes it an ideal location to contribute to impactful financial strategies. I am particularly inspired by the way Japanese businesses integrate long-term planning with agile decision-making, which aligns with my own approach to financial analysis.</w:t>
      </w:r>
    </w:p>
    <w:p>
      <w:pPr>
        <w:pStyle w:val="BodyText"/>
      </w:pPr>
      <w:r>
        <w:t xml:space="preserve">My interest in Japan Tokyo is not only professional but also personal. I have always been fascinated by the country’s ability to balance tradition and modernity, a duality that I believe is essential for driving sustainable growth. Living and working in Tokyo would allow me to immerse myself in this culture while leveraging my skills to support organizations that prioritize excellence and innovation.</w:t>
      </w:r>
    </w:p>
    <w:bookmarkEnd w:id="21"/>
    <w:bookmarkStart w:id="22" w:name="key-skills-and-qualifications"/>
    <w:p>
      <w:pPr>
        <w:pStyle w:val="Heading2"/>
      </w:pPr>
      <w:r>
        <w:t xml:space="preserve">Key Skills and Qualifications</w:t>
      </w:r>
    </w:p>
    <w:p>
      <w:pPr>
        <w:pStyle w:val="FirstParagraph"/>
      </w:pPr>
      <w:r>
        <w:t xml:space="preserve">As a Financial Analyst, I bring a combination of technical proficiency and analytical rigor. My expertise includes:</w:t>
      </w:r>
    </w:p>
    <w:p>
      <w:pPr>
        <w:numPr>
          <w:ilvl w:val="0"/>
          <w:numId w:val="1001"/>
        </w:numPr>
        <w:pStyle w:val="Compact"/>
      </w:pPr>
      <w:r>
        <w:rPr>
          <w:bCs/>
          <w:b/>
        </w:rPr>
        <w:t xml:space="preserve">Financial Modeling:</w:t>
      </w:r>
      <w:r>
        <w:t xml:space="preserve"> </w:t>
      </w:r>
      <w:r>
        <w:t xml:space="preserve">Proficient in building and interpreting complex financial models to support investment decisions and business strategies.</w:t>
      </w:r>
    </w:p>
    <w:p>
      <w:pPr>
        <w:numPr>
          <w:ilvl w:val="0"/>
          <w:numId w:val="1001"/>
        </w:numPr>
        <w:pStyle w:val="Compact"/>
      </w:pPr>
      <w:r>
        <w:rPr>
          <w:bCs/>
          <w:b/>
        </w:rPr>
        <w:t xml:space="preserve">Data Analysis:</w:t>
      </w:r>
      <w:r>
        <w:t xml:space="preserve"> </w:t>
      </w:r>
      <w:r>
        <w:t xml:space="preserve">Skilled in using tools such as Excel, Python, and SQL to analyze large datasets and derive actionable insights.</w:t>
      </w:r>
    </w:p>
    <w:p>
      <w:pPr>
        <w:numPr>
          <w:ilvl w:val="0"/>
          <w:numId w:val="1001"/>
        </w:numPr>
        <w:pStyle w:val="Compact"/>
      </w:pPr>
      <w:r>
        <w:rPr>
          <w:bCs/>
          <w:b/>
        </w:rPr>
        <w:t xml:space="preserve">Risk Management:</w:t>
      </w:r>
      <w:r>
        <w:t xml:space="preserve"> </w:t>
      </w:r>
      <w:r>
        <w:t xml:space="preserve">Experienced in identifying financial risks and developing mitigation strategies to safeguard organizational assets.</w:t>
      </w:r>
    </w:p>
    <w:p>
      <w:pPr>
        <w:numPr>
          <w:ilvl w:val="0"/>
          <w:numId w:val="1001"/>
        </w:numPr>
        <w:pStyle w:val="Compact"/>
      </w:pPr>
      <w:r>
        <w:rPr>
          <w:bCs/>
          <w:b/>
        </w:rPr>
        <w:t xml:space="preserve">Cross-Cultural Communication:</w:t>
      </w:r>
      <w:r>
        <w:t xml:space="preserve"> </w:t>
      </w:r>
      <w:r>
        <w:t xml:space="preserve">Fluent in English and Japanese (if applicable), with the ability to collaborate effectively with international teams.</w:t>
      </w:r>
    </w:p>
    <w:p>
      <w:pPr>
        <w:numPr>
          <w:ilvl w:val="0"/>
          <w:numId w:val="1001"/>
        </w:numPr>
        <w:pStyle w:val="Compact"/>
      </w:pPr>
      <w:r>
        <w:rPr>
          <w:bCs/>
          <w:b/>
        </w:rPr>
        <w:t xml:space="preserve">Market Research:</w:t>
      </w:r>
      <w:r>
        <w:t xml:space="preserve"> </w:t>
      </w:r>
      <w:r>
        <w:t xml:space="preserve">Adept at conducting industry analysis, competitor benchmarking, and trend forecasting to inform strategic decisions.</w:t>
      </w:r>
    </w:p>
    <w:p>
      <w:pPr>
        <w:pStyle w:val="FirstParagraph"/>
      </w:pPr>
      <w:r>
        <w:t xml:space="preserve">In addition to these technical skills, I possess a strong work ethic and a commitment to continuous learning. I am particularly drawn to the collaborative culture in Japan Tokyo, where teamwork and mutual respect are foundational. My ability to adapt to new environments, coupled with my dedication to accuracy and efficiency, ensures that I can contribute meaningfully from day one.</w:t>
      </w:r>
    </w:p>
    <w:bookmarkEnd w:id="22"/>
    <w:bookmarkStart w:id="23" w:name="Xc208fbf545cb28785df78ac2a66f16089fe6651"/>
    <w:p>
      <w:pPr>
        <w:pStyle w:val="Heading2"/>
      </w:pPr>
      <w:r>
        <w:t xml:space="preserve">Why I Am the Right Fit for Your Organization</w:t>
      </w:r>
    </w:p>
    <w:p>
      <w:pPr>
        <w:pStyle w:val="FirstParagraph"/>
      </w:pPr>
      <w:r>
        <w:t xml:space="preserve">What sets me apart is my ability to combine analytical precision with a strategic mindset. For instance, during my time at [Previous Company], I led a project to optimize budget allocation for a multinational client, resulting in a 15% reduction in operational costs. This experience underscored the importance of aligning financial strategies with broader business objectives—a principle that resonates deeply with the values of your organization.</w:t>
      </w:r>
    </w:p>
    <w:p>
      <w:pPr>
        <w:pStyle w:val="BodyText"/>
      </w:pPr>
      <w:r>
        <w:t xml:space="preserve">I am also committed to understanding the unique challenges and opportunities presented by the Japanese market. Whether it is navigating regulatory frameworks, analyzing macroeconomic trends, or supporting corporate sustainability initiatives, I am eager to apply my expertise to drive growth and innovation. My goal is to contribute to a team that values both individual excellence and collective success.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Financial Analyst in Japan Tokyo. My background, skills, and passion for financial analysis make me well-suited to contribute to your organization’s continued success. I would welcome the chance to discuss how my experience and vision align with your goals.</w:t>
      </w:r>
    </w:p>
    <w:p>
      <w:pPr>
        <w:pStyle w:val="BodyText"/>
      </w:pPr>
      <w:r>
        <w:t xml:space="preserve">Thank you for considering my application. I look forward to the possibility of contributing to your team and growing alongside an organization that values innovation, integrity, and excellence.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Japan Tokyo</dc:title>
  <dc:creator/>
  <dc:language>en</dc:language>
  <cp:keywords/>
  <dcterms:created xsi:type="dcterms:W3CDTF">2025-12-11T15:57:10Z</dcterms:created>
  <dcterms:modified xsi:type="dcterms:W3CDTF">2025-12-11T15:57:10Z</dcterms:modified>
</cp:coreProperties>
</file>

<file path=docProps/custom.xml><?xml version="1.0" encoding="utf-8"?>
<Properties xmlns="http://schemas.openxmlformats.org/officeDocument/2006/custom-properties" xmlns:vt="http://schemas.openxmlformats.org/officeDocument/2006/docPropsVTypes"/>
</file>